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E54" w:rsidRPr="00D1168F" w:rsidRDefault="007E68D2" w:rsidP="00405E54">
      <w:pPr>
        <w:contextualSpacing/>
        <w:jc w:val="center"/>
        <w:rPr>
          <w:rFonts w:eastAsia="MS PGothic" w:cstheme="minorHAnsi"/>
          <w:b/>
          <w:color w:val="000000"/>
          <w:kern w:val="24"/>
          <w:sz w:val="44"/>
        </w:rPr>
      </w:pPr>
      <w:bookmarkStart w:id="0" w:name="_GoBack"/>
      <w:bookmarkEnd w:id="0"/>
      <w:r>
        <w:rPr>
          <w:rFonts w:cstheme="minorHAnsi"/>
          <w:color w:val="64AEB0"/>
          <w:lang w:eastAsia="tr-TR"/>
        </w:rPr>
        <mc:AlternateContent>
          <mc:Choice Requires="wps">
            <w:drawing>
              <wp:anchor distT="0" distB="0" distL="114300" distR="114300" simplePos="0" relativeHeight="251659264" behindDoc="1" locked="0" layoutInCell="1" allowOverlap="1">
                <wp:simplePos x="0" y="0"/>
                <wp:positionH relativeFrom="margin">
                  <wp:posOffset>-635</wp:posOffset>
                </wp:positionH>
                <wp:positionV relativeFrom="paragraph">
                  <wp:posOffset>116840</wp:posOffset>
                </wp:positionV>
                <wp:extent cx="7030085" cy="9845675"/>
                <wp:effectExtent l="0" t="0" r="18415" b="2222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085" cy="9845675"/>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672D5"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" fillcolor="white [3201]" strokecolor="#9bbb59 [3206]" strokeweight="2pt">
                <v:path arrowok="t"/>
                <w10:wrap anchorx="margin"/>
              </v:rect>
            </w:pict>
          </mc:Fallback>
        </mc:AlternateContent>
      </w:r>
    </w:p>
    <w:p w:rsidR="00405E54" w:rsidRDefault="00405E54" w:rsidP="00405E54">
      <w:pPr>
        <w:contextualSpacing/>
        <w:jc w:val="center"/>
        <w:rPr>
          <w:rFonts w:eastAsia="MS PGothic" w:cstheme="minorHAnsi"/>
          <w:b/>
          <w:color w:val="000000"/>
          <w:kern w:val="24"/>
          <w:sz w:val="44"/>
        </w:rPr>
      </w:pPr>
    </w:p>
    <w:p w:rsidR="00405E54" w:rsidRDefault="00405E54" w:rsidP="00405E54">
      <w:pPr>
        <w:contextualSpacing/>
        <w:jc w:val="center"/>
        <w:rPr>
          <w:rFonts w:eastAsia="MS PGothic" w:cstheme="minorHAnsi"/>
          <w:b/>
          <w:color w:val="000000"/>
          <w:kern w:val="24"/>
          <w:sz w:val="44"/>
        </w:rPr>
      </w:pPr>
    </w:p>
    <w:p w:rsidR="00405E54" w:rsidRPr="00D1168F" w:rsidRDefault="00405E54" w:rsidP="00405E54">
      <w:pPr>
        <w:contextualSpacing/>
        <w:jc w:val="center"/>
        <w:rPr>
          <w:rFonts w:eastAsia="MS PGothic" w:cstheme="minorHAnsi"/>
          <w:b/>
          <w:color w:val="000000"/>
          <w:kern w:val="24"/>
          <w:sz w:val="44"/>
        </w:rPr>
      </w:pPr>
    </w:p>
    <w:p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rsidR="00405E54" w:rsidRDefault="00405E54" w:rsidP="00405E54">
      <w:pPr>
        <w:contextualSpacing/>
        <w:jc w:val="center"/>
        <w:rPr>
          <w:rFonts w:eastAsia="MS PGothic" w:cstheme="minorHAnsi"/>
          <w:b/>
          <w:color w:val="FFFFFF" w:themeColor="background1"/>
          <w:kern w:val="24"/>
          <w:sz w:val="52"/>
        </w:rPr>
      </w:pPr>
    </w:p>
    <w:p w:rsidR="00742B0C" w:rsidRDefault="00742B0C" w:rsidP="00405E54">
      <w:pPr>
        <w:contextualSpacing/>
        <w:jc w:val="center"/>
        <w:rPr>
          <w:rFonts w:eastAsia="MS PGothic" w:cstheme="minorHAnsi"/>
          <w:b/>
          <w:color w:val="FFFFFF" w:themeColor="background1"/>
          <w:kern w:val="24"/>
          <w:sz w:val="52"/>
        </w:rPr>
      </w:pPr>
    </w:p>
    <w:p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6B3EF7">
        <w:rPr>
          <w:rFonts w:eastAsia="MS PGothic" w:cstheme="minorHAnsi"/>
          <w:b/>
          <w:color w:val="00B0F0"/>
          <w:kern w:val="24"/>
          <w:sz w:val="56"/>
          <w:szCs w:val="56"/>
        </w:rPr>
        <w:t>Matematik</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Bölümü</w:t>
      </w:r>
    </w:p>
    <w:p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816F70">
        <w:rPr>
          <w:rFonts w:eastAsia="MS PGothic" w:cstheme="minorHAnsi"/>
          <w:b/>
          <w:color w:val="00B0F0"/>
          <w:kern w:val="24"/>
          <w:sz w:val="56"/>
          <w:szCs w:val="56"/>
        </w:rPr>
        <w:t>2</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p>
    <w:p w:rsidR="00405E54" w:rsidRDefault="00405E54" w:rsidP="00405E54">
      <w:pPr>
        <w:contextualSpacing/>
        <w:jc w:val="center"/>
        <w:rPr>
          <w:rFonts w:eastAsia="MS PGothic" w:cstheme="minorHAnsi"/>
          <w:b/>
          <w:color w:val="FFFFFF" w:themeColor="background1"/>
          <w:kern w:val="24"/>
          <w:sz w:val="72"/>
          <w:szCs w:val="72"/>
        </w:rPr>
      </w:pPr>
    </w:p>
    <w:p w:rsidR="00405E54" w:rsidRDefault="00405E54" w:rsidP="00405E54">
      <w:pPr>
        <w:contextualSpacing/>
        <w:jc w:val="center"/>
        <w:rPr>
          <w:rFonts w:eastAsia="MS PGothic" w:cstheme="minorHAnsi"/>
          <w:b/>
          <w:color w:val="FFFFFF" w:themeColor="background1"/>
          <w:kern w:val="24"/>
          <w:sz w:val="72"/>
          <w:szCs w:val="72"/>
        </w:rPr>
      </w:pPr>
    </w:p>
    <w:p w:rsidR="00405E54" w:rsidRPr="009113D9" w:rsidRDefault="00405E54" w:rsidP="00816F70">
      <w:pPr>
        <w:contextualSpacing/>
        <w:jc w:val="center"/>
        <w:rPr>
          <w:rFonts w:eastAsia="MS PGothic" w:cstheme="minorHAnsi"/>
          <w:b/>
          <w:color w:val="92CDDC" w:themeColor="accent5" w:themeTint="99"/>
          <w:kern w:val="24"/>
          <w:sz w:val="36"/>
          <w:szCs w:val="36"/>
        </w:rPr>
      </w:pPr>
    </w:p>
    <w:p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rsidR="00405E54" w:rsidRPr="00D1168F" w:rsidRDefault="00405E54" w:rsidP="00405E54">
      <w:pPr>
        <w:tabs>
          <w:tab w:val="left" w:pos="5209"/>
        </w:tabs>
        <w:ind w:left="3686"/>
        <w:contextualSpacing/>
        <w:rPr>
          <w:rFonts w:eastAsia="MS PGothic" w:cstheme="minorHAnsi"/>
          <w:b/>
          <w:color w:val="00FFFF"/>
          <w:sz w:val="32"/>
          <w:szCs w:val="32"/>
        </w:rPr>
      </w:pPr>
    </w:p>
    <w:p w:rsidR="00405E54" w:rsidRDefault="00405E54" w:rsidP="00405E54">
      <w:pPr>
        <w:tabs>
          <w:tab w:val="left" w:pos="3960"/>
        </w:tabs>
      </w:pPr>
    </w:p>
    <w:tbl>
      <w:tblPr>
        <w:tblStyle w:val="TabloKlavuzu"/>
        <w:tblW w:w="0" w:type="auto"/>
        <w:tblLook w:val="04A0" w:firstRow="1" w:lastRow="0" w:firstColumn="1" w:lastColumn="0" w:noHBand="0" w:noVBand="1"/>
      </w:tblPr>
      <w:tblGrid>
        <w:gridCol w:w="5569"/>
        <w:gridCol w:w="5569"/>
      </w:tblGrid>
      <w:tr w:rsidR="00405E54" w:rsidTr="00405E54">
        <w:tc>
          <w:tcPr>
            <w:tcW w:w="11138" w:type="dxa"/>
            <w:gridSpan w:val="2"/>
            <w:shd w:val="clear" w:color="auto" w:fill="FABF8F" w:themeFill="accent6" w:themeFillTint="99"/>
            <w:vAlign w:val="bottom"/>
          </w:tcPr>
          <w:p w:rsidR="00405E54" w:rsidRPr="00DF60B3" w:rsidRDefault="00405E54" w:rsidP="00405E54">
            <w:pPr>
              <w:contextualSpacing/>
              <w:rPr>
                <w:rFonts w:cstheme="minorHAnsi"/>
                <w:b/>
                <w:bCs/>
              </w:rPr>
            </w:pPr>
            <w:r w:rsidRPr="00DF60B3">
              <w:rPr>
                <w:rFonts w:cstheme="minorHAnsi"/>
                <w:b/>
              </w:rPr>
              <w:t>KURUM HAKKINDA BİLGİLER</w:t>
            </w:r>
          </w:p>
        </w:tc>
      </w:tr>
      <w:tr w:rsidR="00405E54" w:rsidTr="00405E54">
        <w:tc>
          <w:tcPr>
            <w:tcW w:w="11138" w:type="dxa"/>
            <w:gridSpan w:val="2"/>
            <w:shd w:val="clear" w:color="auto" w:fill="FABF8F" w:themeFill="accent6" w:themeFillTint="99"/>
          </w:tcPr>
          <w:p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rsidTr="00405E54">
        <w:tc>
          <w:tcPr>
            <w:tcW w:w="5569" w:type="dxa"/>
            <w:shd w:val="clear" w:color="auto" w:fill="FABF8F" w:themeFill="accent6" w:themeFillTint="99"/>
          </w:tcPr>
          <w:p w:rsidR="00405E54" w:rsidRDefault="00405E54" w:rsidP="00405E54">
            <w:pPr>
              <w:tabs>
                <w:tab w:val="left" w:pos="3960"/>
              </w:tabs>
            </w:pPr>
          </w:p>
        </w:tc>
        <w:tc>
          <w:tcPr>
            <w:tcW w:w="5569" w:type="dxa"/>
            <w:shd w:val="clear" w:color="auto" w:fill="FABF8F" w:themeFill="accent6" w:themeFillTint="99"/>
          </w:tcPr>
          <w:p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rsidTr="004B461E">
        <w:trPr>
          <w:trHeight w:val="1406"/>
        </w:trPr>
        <w:tc>
          <w:tcPr>
            <w:tcW w:w="11138" w:type="dxa"/>
            <w:gridSpan w:val="2"/>
          </w:tcPr>
          <w:p w:rsidR="00816F70" w:rsidRDefault="00816F70" w:rsidP="00545B53">
            <w:pPr>
              <w:rPr>
                <w:rFonts w:ascii="Times New Roman" w:hAnsi="Times New Roman" w:cs="Times New Roman"/>
                <w:b/>
                <w:sz w:val="24"/>
                <w:szCs w:val="24"/>
              </w:rPr>
            </w:pPr>
          </w:p>
          <w:p w:rsidR="00545B53" w:rsidRPr="00C1196B" w:rsidRDefault="00545B53" w:rsidP="0090411E">
            <w:pPr>
              <w:jc w:val="both"/>
              <w:rPr>
                <w:rFonts w:ascii="Times New Roman" w:hAnsi="Times New Roman" w:cs="Times New Roman"/>
                <w:b/>
                <w:sz w:val="24"/>
                <w:szCs w:val="24"/>
              </w:rPr>
            </w:pPr>
            <w:r w:rsidRPr="00C1196B">
              <w:rPr>
                <w:rFonts w:ascii="Times New Roman" w:hAnsi="Times New Roman" w:cs="Times New Roman"/>
                <w:b/>
                <w:sz w:val="24"/>
                <w:szCs w:val="24"/>
              </w:rPr>
              <w:t>1. İletişim Bilgileri</w:t>
            </w:r>
          </w:p>
          <w:p w:rsidR="00545B53" w:rsidRPr="00C1196B" w:rsidRDefault="00545B53" w:rsidP="0090411E">
            <w:pPr>
              <w:jc w:val="both"/>
              <w:rPr>
                <w:rFonts w:ascii="Times New Roman" w:hAnsi="Times New Roman" w:cs="Times New Roman"/>
                <w:b/>
                <w:sz w:val="24"/>
                <w:szCs w:val="24"/>
              </w:rPr>
            </w:pPr>
            <w:r w:rsidRPr="00C1196B">
              <w:rPr>
                <w:rFonts w:ascii="Times New Roman" w:hAnsi="Times New Roman" w:cs="Times New Roman"/>
                <w:b/>
                <w:sz w:val="24"/>
                <w:szCs w:val="24"/>
              </w:rPr>
              <w:t>Ad</w:t>
            </w:r>
            <w:r w:rsidR="0090411E">
              <w:rPr>
                <w:rFonts w:ascii="Times New Roman" w:hAnsi="Times New Roman" w:cs="Times New Roman"/>
                <w:b/>
                <w:sz w:val="24"/>
                <w:szCs w:val="24"/>
              </w:rPr>
              <w:t>ı</w:t>
            </w:r>
            <w:r w:rsidRPr="00C1196B">
              <w:rPr>
                <w:rFonts w:ascii="Times New Roman" w:hAnsi="Times New Roman" w:cs="Times New Roman"/>
                <w:b/>
                <w:sz w:val="24"/>
                <w:szCs w:val="24"/>
              </w:rPr>
              <w:t>-Soyad</w:t>
            </w:r>
            <w:r w:rsidR="0090411E">
              <w:rPr>
                <w:rFonts w:ascii="Times New Roman" w:hAnsi="Times New Roman" w:cs="Times New Roman"/>
                <w:b/>
                <w:sz w:val="24"/>
                <w:szCs w:val="24"/>
              </w:rPr>
              <w:t>ı</w:t>
            </w:r>
            <w:r w:rsidRPr="00C1196B">
              <w:rPr>
                <w:rFonts w:ascii="Times New Roman" w:hAnsi="Times New Roman" w:cs="Times New Roman"/>
                <w:b/>
                <w:sz w:val="24"/>
                <w:szCs w:val="24"/>
              </w:rPr>
              <w:tab/>
            </w:r>
            <w:r w:rsidRPr="00C1196B">
              <w:rPr>
                <w:rFonts w:ascii="Times New Roman" w:hAnsi="Times New Roman" w:cs="Times New Roman"/>
                <w:b/>
                <w:sz w:val="24"/>
                <w:szCs w:val="24"/>
              </w:rPr>
              <w:tab/>
            </w:r>
            <w:r w:rsidRPr="00C1196B">
              <w:rPr>
                <w:rFonts w:ascii="Times New Roman" w:hAnsi="Times New Roman" w:cs="Times New Roman"/>
                <w:b/>
                <w:sz w:val="24"/>
                <w:szCs w:val="24"/>
              </w:rPr>
              <w:tab/>
            </w:r>
            <w:r w:rsidRPr="00C1196B">
              <w:rPr>
                <w:rFonts w:ascii="Times New Roman" w:hAnsi="Times New Roman" w:cs="Times New Roman"/>
                <w:b/>
                <w:sz w:val="24"/>
                <w:szCs w:val="24"/>
              </w:rPr>
              <w:tab/>
              <w:t xml:space="preserve">    </w:t>
            </w:r>
            <w:r w:rsidRPr="00C1196B">
              <w:rPr>
                <w:rFonts w:ascii="Times New Roman" w:hAnsi="Times New Roman" w:cs="Times New Roman"/>
                <w:b/>
                <w:sz w:val="24"/>
                <w:szCs w:val="24"/>
              </w:rPr>
              <w:tab/>
            </w:r>
            <w:r w:rsidRPr="00C1196B">
              <w:rPr>
                <w:rFonts w:ascii="Times New Roman" w:hAnsi="Times New Roman" w:cs="Times New Roman"/>
                <w:b/>
                <w:sz w:val="24"/>
                <w:szCs w:val="24"/>
              </w:rPr>
              <w:tab/>
              <w:t xml:space="preserve">                  </w:t>
            </w:r>
            <w:r w:rsidR="005C263A">
              <w:rPr>
                <w:rFonts w:ascii="Times New Roman" w:hAnsi="Times New Roman" w:cs="Times New Roman"/>
                <w:b/>
                <w:sz w:val="24"/>
                <w:szCs w:val="24"/>
              </w:rPr>
              <w:t xml:space="preserve">         </w:t>
            </w:r>
            <w:r w:rsidRPr="00C1196B">
              <w:rPr>
                <w:rFonts w:ascii="Times New Roman" w:hAnsi="Times New Roman" w:cs="Times New Roman"/>
                <w:b/>
                <w:sz w:val="24"/>
                <w:szCs w:val="24"/>
              </w:rPr>
              <w:t xml:space="preserve"> e-Mail </w:t>
            </w:r>
          </w:p>
          <w:p w:rsidR="00545B53" w:rsidRPr="00C1196B" w:rsidRDefault="00545B53" w:rsidP="0090411E">
            <w:pPr>
              <w:jc w:val="both"/>
              <w:rPr>
                <w:rFonts w:ascii="Times New Roman" w:hAnsi="Times New Roman" w:cs="Times New Roman"/>
                <w:color w:val="000000" w:themeColor="text1"/>
                <w:sz w:val="24"/>
                <w:szCs w:val="24"/>
              </w:rPr>
            </w:pPr>
            <w:r w:rsidRPr="00C1196B">
              <w:rPr>
                <w:rFonts w:ascii="Times New Roman" w:hAnsi="Times New Roman" w:cs="Times New Roman"/>
                <w:color w:val="000000" w:themeColor="text1"/>
                <w:sz w:val="24"/>
                <w:szCs w:val="24"/>
              </w:rPr>
              <w:t>Prof.</w:t>
            </w:r>
            <w:r w:rsidR="00742B0C">
              <w:rPr>
                <w:rFonts w:ascii="Times New Roman" w:hAnsi="Times New Roman" w:cs="Times New Roman"/>
                <w:color w:val="000000" w:themeColor="text1"/>
                <w:sz w:val="24"/>
                <w:szCs w:val="24"/>
              </w:rPr>
              <w:t xml:space="preserve"> </w:t>
            </w:r>
            <w:r w:rsidRPr="00C1196B">
              <w:rPr>
                <w:rFonts w:ascii="Times New Roman" w:hAnsi="Times New Roman" w:cs="Times New Roman"/>
                <w:color w:val="000000" w:themeColor="text1"/>
                <w:sz w:val="24"/>
                <w:szCs w:val="24"/>
              </w:rPr>
              <w:t xml:space="preserve">Dr. </w:t>
            </w:r>
            <w:r w:rsidR="006B3EF7">
              <w:rPr>
                <w:rFonts w:ascii="Times New Roman" w:hAnsi="Times New Roman" w:cs="Times New Roman"/>
                <w:color w:val="000000" w:themeColor="text1"/>
                <w:sz w:val="24"/>
                <w:szCs w:val="24"/>
              </w:rPr>
              <w:t>Hüseyin YILDIRIM</w:t>
            </w:r>
            <w:r w:rsidR="005C263A">
              <w:rPr>
                <w:rFonts w:ascii="Times New Roman" w:hAnsi="Times New Roman" w:cs="Times New Roman"/>
                <w:color w:val="000000" w:themeColor="text1"/>
                <w:sz w:val="24"/>
                <w:szCs w:val="24"/>
              </w:rPr>
              <w:t xml:space="preserve"> (Bölüm Bşk.)                 </w:t>
            </w:r>
            <w:r w:rsidR="005C263A">
              <w:rPr>
                <w:rFonts w:ascii="Times New Roman" w:hAnsi="Times New Roman" w:cs="Times New Roman"/>
                <w:color w:val="000000" w:themeColor="text1"/>
                <w:sz w:val="24"/>
                <w:szCs w:val="24"/>
              </w:rPr>
              <w:tab/>
            </w:r>
            <w:r w:rsidR="005C263A">
              <w:rPr>
                <w:rFonts w:ascii="Times New Roman" w:hAnsi="Times New Roman" w:cs="Times New Roman"/>
                <w:color w:val="000000" w:themeColor="text1"/>
                <w:sz w:val="24"/>
                <w:szCs w:val="24"/>
              </w:rPr>
              <w:tab/>
              <w:t xml:space="preserve"> </w:t>
            </w:r>
            <w:hyperlink r:id="rId6" w:history="1">
              <w:r w:rsidR="006B3EF7" w:rsidRPr="00690944">
                <w:rPr>
                  <w:rStyle w:val="Kpr"/>
                  <w:rFonts w:ascii="Times New Roman" w:hAnsi="Times New Roman" w:cs="Times New Roman"/>
                  <w:sz w:val="24"/>
                  <w:szCs w:val="24"/>
                </w:rPr>
                <w:t>hyildir@ksu.edu.tr</w:t>
              </w:r>
            </w:hyperlink>
          </w:p>
          <w:p w:rsidR="00816F70" w:rsidRDefault="00816F70" w:rsidP="0090411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Doç. Dr. </w:t>
            </w:r>
            <w:r w:rsidR="006B3EF7">
              <w:rPr>
                <w:rFonts w:ascii="Times New Roman" w:hAnsi="Times New Roman" w:cs="Times New Roman"/>
                <w:color w:val="000000" w:themeColor="text1"/>
                <w:sz w:val="24"/>
                <w:szCs w:val="24"/>
              </w:rPr>
              <w:t>Beyhan YILMAZ</w:t>
            </w:r>
            <w:r w:rsidR="005C263A">
              <w:rPr>
                <w:rFonts w:ascii="Times New Roman" w:hAnsi="Times New Roman" w:cs="Times New Roman"/>
                <w:color w:val="000000" w:themeColor="text1"/>
                <w:sz w:val="24"/>
                <w:szCs w:val="24"/>
              </w:rPr>
              <w:t xml:space="preserve"> (Bölüm Bşk. Yrd.)</w:t>
            </w:r>
            <w:r w:rsidR="003B2EDA" w:rsidRPr="00C1196B">
              <w:rPr>
                <w:rFonts w:ascii="Times New Roman" w:hAnsi="Times New Roman" w:cs="Times New Roman"/>
                <w:color w:val="000000" w:themeColor="text1"/>
                <w:sz w:val="24"/>
                <w:szCs w:val="24"/>
              </w:rPr>
              <w:t xml:space="preserve">   </w:t>
            </w:r>
            <w:r w:rsidR="00545B53" w:rsidRPr="00C1196B">
              <w:rPr>
                <w:rFonts w:ascii="Times New Roman" w:hAnsi="Times New Roman" w:cs="Times New Roman"/>
                <w:color w:val="000000" w:themeColor="text1"/>
                <w:sz w:val="24"/>
                <w:szCs w:val="24"/>
              </w:rPr>
              <w:tab/>
            </w:r>
            <w:r w:rsidR="00545B53" w:rsidRPr="00C1196B">
              <w:rPr>
                <w:rFonts w:ascii="Times New Roman" w:hAnsi="Times New Roman" w:cs="Times New Roman"/>
                <w:color w:val="000000" w:themeColor="text1"/>
                <w:sz w:val="24"/>
                <w:szCs w:val="24"/>
              </w:rPr>
              <w:tab/>
            </w:r>
            <w:r w:rsidR="00545B53" w:rsidRPr="00C1196B">
              <w:rPr>
                <w:rFonts w:ascii="Times New Roman" w:hAnsi="Times New Roman" w:cs="Times New Roman"/>
                <w:color w:val="000000" w:themeColor="text1"/>
                <w:sz w:val="24"/>
                <w:szCs w:val="24"/>
              </w:rPr>
              <w:tab/>
            </w:r>
            <w:hyperlink r:id="rId7" w:history="1">
              <w:r w:rsidRPr="00DF4C01">
                <w:rPr>
                  <w:rStyle w:val="Kpr"/>
                  <w:rFonts w:ascii="Times New Roman" w:hAnsi="Times New Roman" w:cs="Times New Roman"/>
                  <w:sz w:val="24"/>
                  <w:szCs w:val="24"/>
                </w:rPr>
                <w:t>beyhanyilmaz@ksu.edu.tr</w:t>
              </w:r>
            </w:hyperlink>
          </w:p>
          <w:p w:rsidR="00545B53" w:rsidRPr="00C1196B" w:rsidRDefault="00545B53" w:rsidP="0090411E">
            <w:pPr>
              <w:jc w:val="both"/>
              <w:rPr>
                <w:rFonts w:ascii="Times New Roman" w:hAnsi="Times New Roman" w:cs="Times New Roman"/>
                <w:color w:val="000000" w:themeColor="text1"/>
                <w:sz w:val="24"/>
                <w:szCs w:val="24"/>
              </w:rPr>
            </w:pPr>
            <w:r w:rsidRPr="00C1196B">
              <w:rPr>
                <w:rFonts w:ascii="Times New Roman" w:hAnsi="Times New Roman" w:cs="Times New Roman"/>
                <w:color w:val="000000" w:themeColor="text1"/>
                <w:sz w:val="24"/>
                <w:szCs w:val="24"/>
              </w:rPr>
              <w:t xml:space="preserve">Bölüm Sekreteri </w:t>
            </w:r>
            <w:r w:rsidR="000A675B" w:rsidRPr="00C1196B">
              <w:rPr>
                <w:rFonts w:ascii="Times New Roman" w:hAnsi="Times New Roman" w:cs="Times New Roman"/>
                <w:color w:val="000000" w:themeColor="text1"/>
                <w:sz w:val="24"/>
                <w:szCs w:val="24"/>
              </w:rPr>
              <w:t>Sıtkı DİKMEN</w:t>
            </w:r>
            <w:r w:rsidRPr="00C1196B">
              <w:rPr>
                <w:rFonts w:ascii="Times New Roman" w:hAnsi="Times New Roman" w:cs="Times New Roman"/>
                <w:color w:val="000000" w:themeColor="text1"/>
                <w:sz w:val="24"/>
                <w:szCs w:val="24"/>
              </w:rPr>
              <w:tab/>
            </w:r>
            <w:r w:rsidRPr="00C1196B">
              <w:rPr>
                <w:rFonts w:ascii="Times New Roman" w:hAnsi="Times New Roman" w:cs="Times New Roman"/>
                <w:color w:val="000000" w:themeColor="text1"/>
                <w:sz w:val="24"/>
                <w:szCs w:val="24"/>
              </w:rPr>
              <w:tab/>
            </w:r>
            <w:r w:rsidRPr="00C1196B">
              <w:rPr>
                <w:rFonts w:ascii="Times New Roman" w:hAnsi="Times New Roman" w:cs="Times New Roman"/>
                <w:color w:val="000000" w:themeColor="text1"/>
                <w:sz w:val="24"/>
                <w:szCs w:val="24"/>
              </w:rPr>
              <w:tab/>
            </w:r>
            <w:r w:rsidRPr="00C1196B">
              <w:rPr>
                <w:rFonts w:ascii="Times New Roman" w:hAnsi="Times New Roman" w:cs="Times New Roman"/>
                <w:color w:val="000000" w:themeColor="text1"/>
                <w:sz w:val="24"/>
                <w:szCs w:val="24"/>
              </w:rPr>
              <w:tab/>
            </w:r>
            <w:r w:rsidR="005C263A">
              <w:rPr>
                <w:rFonts w:ascii="Times New Roman" w:hAnsi="Times New Roman" w:cs="Times New Roman"/>
                <w:color w:val="000000" w:themeColor="text1"/>
                <w:sz w:val="24"/>
                <w:szCs w:val="24"/>
              </w:rPr>
              <w:t xml:space="preserve">            </w:t>
            </w:r>
            <w:hyperlink r:id="rId8" w:history="1">
              <w:r w:rsidR="000D1670" w:rsidRPr="00B37444">
                <w:rPr>
                  <w:rStyle w:val="Kpr"/>
                  <w:rFonts w:ascii="Times New Roman" w:hAnsi="Times New Roman" w:cs="Times New Roman"/>
                  <w:sz w:val="24"/>
                  <w:szCs w:val="24"/>
                </w:rPr>
                <w:t>sdikmen@ksu.edu.tr</w:t>
              </w:r>
            </w:hyperlink>
            <w:r w:rsidR="005C263A">
              <w:rPr>
                <w:rFonts w:ascii="Times New Roman" w:hAnsi="Times New Roman" w:cs="Times New Roman"/>
                <w:color w:val="000000" w:themeColor="text1"/>
                <w:sz w:val="24"/>
                <w:szCs w:val="24"/>
              </w:rPr>
              <w:t xml:space="preserve"> </w:t>
            </w:r>
          </w:p>
          <w:p w:rsidR="00545B53" w:rsidRPr="00C1196B" w:rsidRDefault="00545B53" w:rsidP="0090411E">
            <w:pPr>
              <w:jc w:val="both"/>
              <w:rPr>
                <w:rFonts w:ascii="Times New Roman" w:hAnsi="Times New Roman" w:cs="Times New Roman"/>
                <w:sz w:val="24"/>
                <w:szCs w:val="24"/>
              </w:rPr>
            </w:pPr>
          </w:p>
          <w:p w:rsidR="00D4174B" w:rsidRPr="00742B0C" w:rsidRDefault="00D4174B" w:rsidP="0090411E">
            <w:pPr>
              <w:jc w:val="both"/>
              <w:rPr>
                <w:rFonts w:ascii="Times New Roman" w:hAnsi="Times New Roman" w:cs="Times New Roman"/>
                <w:b/>
                <w:sz w:val="24"/>
                <w:szCs w:val="24"/>
              </w:rPr>
            </w:pPr>
            <w:r w:rsidRPr="00742B0C">
              <w:rPr>
                <w:rFonts w:ascii="Times New Roman" w:hAnsi="Times New Roman" w:cs="Times New Roman"/>
                <w:b/>
                <w:sz w:val="24"/>
                <w:szCs w:val="24"/>
              </w:rPr>
              <w:t>2. Tarihsel Gelişimi</w:t>
            </w:r>
          </w:p>
          <w:p w:rsidR="00D4174B" w:rsidRPr="00742B0C" w:rsidRDefault="00D4174B" w:rsidP="0090411E">
            <w:pPr>
              <w:jc w:val="both"/>
              <w:rPr>
                <w:rFonts w:ascii="Times New Roman" w:hAnsi="Times New Roman" w:cs="Times New Roman"/>
                <w:b/>
                <w:sz w:val="24"/>
                <w:szCs w:val="24"/>
              </w:rPr>
            </w:pPr>
            <w:r w:rsidRPr="00742B0C">
              <w:rPr>
                <w:rFonts w:ascii="Times New Roman" w:hAnsi="Times New Roman" w:cs="Times New Roman"/>
                <w:sz w:val="24"/>
                <w:szCs w:val="24"/>
                <w:bdr w:val="none" w:sz="0" w:space="0" w:color="auto" w:frame="1"/>
              </w:rPr>
              <w:t xml:space="preserve">Matematik  Bölümü 1993 yılında kurulmuştur ve 1998 </w:t>
            </w:r>
            <w:r w:rsidRPr="00742B0C">
              <w:rPr>
                <w:rFonts w:ascii="Times New Roman" w:hAnsi="Times New Roman" w:cs="Times New Roman"/>
                <w:sz w:val="24"/>
                <w:szCs w:val="24"/>
              </w:rPr>
              <w:t>yılından itibaren, Cebir  ve Sayılar Teorisi, Fonksiyonel Analiz, Reel ve Kompleks Fonksiyonlar Teorisi, Geometri, Matematiğin Temelleri ve Matematik Lojik, Topoloji ve Uygulamalı Matematik olmak üzere altı Ana bilim Dalından oluşan Bölümde "Matematik Eğitimi Lisansı" altında eğitim ve öğretime başlanmış ve devam edilmektedir. Bölümümüz, zorunlu derslerin yanı sıra sunduğu geniş seçmeli ders havuzu ile öğrencilerimizi farklı alanlarda uzmanlaşmalarına imkan sağlamaktadır.</w:t>
            </w:r>
          </w:p>
          <w:p w:rsidR="00D4174B" w:rsidRPr="00742B0C" w:rsidRDefault="00D4174B" w:rsidP="0090411E">
            <w:pPr>
              <w:pStyle w:val="NormalWeb"/>
              <w:jc w:val="both"/>
            </w:pPr>
            <w:r w:rsidRPr="00742B0C">
              <w:t xml:space="preserve">Bölümümüz 2004 yılında yüksek lisans programına öğrenci kabulüne başlamış, 2014 yılında ise ilk doktora öğrencilerini almıştır. Bölüme her yıl yaklaşık 40 öğrenci alınmaktadır. Matematik programında eğitim süresi 4 yıl olup, </w:t>
            </w:r>
            <w:hyperlink r:id="rId9" w:history="1">
              <w:r w:rsidRPr="00742B0C">
                <w:rPr>
                  <w:rStyle w:val="Kpr"/>
                </w:rPr>
                <w:t>zorunlu ve seçmeli derslerden</w:t>
              </w:r>
            </w:hyperlink>
            <w:r w:rsidRPr="00742B0C">
              <w:t xml:space="preserve"> oluşan lisans programını başarı ile tamamlayan öğrenciler "Kahramanmaraş Sütçü İmam Üniversitesi Fen Edebiyat Fakültesi Lisans Diploması" ve "Matematikçi" ünvanı alarak mezun olurlar. İsteyen başarılı öğrenciler ayrıca diğer disiplinlerden ikinci bir Anadal veya Yandal eğitimi de alabilirler. Lisans eğitimi yanında Bölümde yüksek lisans ve doktora eğitimleri de yapılmaktadır.</w:t>
            </w:r>
          </w:p>
          <w:p w:rsidR="00D4174B" w:rsidRPr="00742B0C" w:rsidRDefault="00D4174B" w:rsidP="0090411E">
            <w:pPr>
              <w:jc w:val="both"/>
              <w:rPr>
                <w:rFonts w:ascii="Times New Roman" w:hAnsi="Times New Roman" w:cs="Times New Roman"/>
                <w:sz w:val="24"/>
                <w:szCs w:val="24"/>
              </w:rPr>
            </w:pPr>
            <w:r w:rsidRPr="00742B0C">
              <w:rPr>
                <w:rFonts w:ascii="Times New Roman" w:hAnsi="Times New Roman" w:cs="Times New Roman"/>
                <w:sz w:val="24"/>
                <w:szCs w:val="24"/>
              </w:rPr>
              <w:t>Matematik Bölümü’nde, 4 Profesör,</w:t>
            </w:r>
            <w:r w:rsidR="00816F70" w:rsidRPr="00742B0C">
              <w:rPr>
                <w:rFonts w:ascii="Times New Roman" w:hAnsi="Times New Roman" w:cs="Times New Roman"/>
                <w:sz w:val="24"/>
                <w:szCs w:val="24"/>
              </w:rPr>
              <w:t xml:space="preserve">  2  Doçent , 4</w:t>
            </w:r>
            <w:r w:rsidRPr="00742B0C">
              <w:rPr>
                <w:rFonts w:ascii="Times New Roman" w:hAnsi="Times New Roman" w:cs="Times New Roman"/>
                <w:sz w:val="24"/>
                <w:szCs w:val="24"/>
              </w:rPr>
              <w:t xml:space="preserve"> Dr. Öğretim Üyesi ve </w:t>
            </w:r>
            <w:r w:rsidR="00816F70" w:rsidRPr="00742B0C">
              <w:rPr>
                <w:rFonts w:ascii="Times New Roman" w:hAnsi="Times New Roman" w:cs="Times New Roman"/>
                <w:sz w:val="24"/>
                <w:szCs w:val="24"/>
              </w:rPr>
              <w:t>2</w:t>
            </w:r>
            <w:r w:rsidRPr="00742B0C">
              <w:rPr>
                <w:rFonts w:ascii="Times New Roman" w:hAnsi="Times New Roman" w:cs="Times New Roman"/>
                <w:sz w:val="24"/>
                <w:szCs w:val="24"/>
              </w:rPr>
              <w:t xml:space="preserve"> Araştırma Görevlisi olmak üzere toplam 12 öğretim elemanından oluşan, kendini araştırmaya ve eğitime adamış seçkin, uluslararası bir akademik kadro görev yapmaktadır. Bölümümüzde öğrencilerimizin lisans dersleri için kullandığı 4 adet derslik bulunmaktadır. Bölümümüzdeki uzman kadrolar, oldukça kaliteli uluslar arası yayılar yapmaktadır.</w:t>
            </w:r>
          </w:p>
          <w:p w:rsidR="00D4174B" w:rsidRDefault="00D4174B" w:rsidP="0090411E">
            <w:pPr>
              <w:jc w:val="both"/>
              <w:rPr>
                <w:rFonts w:cs="Times New Roman"/>
              </w:rPr>
            </w:pPr>
          </w:p>
          <w:p w:rsidR="00545B53" w:rsidRPr="00742B0C" w:rsidRDefault="00545B53" w:rsidP="0090411E">
            <w:pPr>
              <w:jc w:val="both"/>
              <w:rPr>
                <w:rFonts w:ascii="Times New Roman" w:hAnsi="Times New Roman" w:cs="Times New Roman"/>
                <w:b/>
                <w:sz w:val="24"/>
                <w:szCs w:val="24"/>
              </w:rPr>
            </w:pPr>
            <w:r w:rsidRPr="00742B0C">
              <w:rPr>
                <w:rFonts w:ascii="Times New Roman" w:hAnsi="Times New Roman" w:cs="Times New Roman"/>
                <w:b/>
                <w:sz w:val="24"/>
                <w:szCs w:val="24"/>
              </w:rPr>
              <w:t xml:space="preserve">3. Misyonu, Vizyonu, Değerleri ve Hedefleri </w:t>
            </w:r>
          </w:p>
          <w:p w:rsidR="00D4174B" w:rsidRPr="00742B0C" w:rsidRDefault="00D4174B" w:rsidP="0090411E">
            <w:pPr>
              <w:ind w:firstLine="360"/>
              <w:jc w:val="both"/>
              <w:rPr>
                <w:rFonts w:ascii="Times New Roman" w:hAnsi="Times New Roman" w:cs="Times New Roman"/>
                <w:sz w:val="24"/>
                <w:szCs w:val="24"/>
              </w:rPr>
            </w:pPr>
            <w:r w:rsidRPr="00742B0C">
              <w:rPr>
                <w:rFonts w:ascii="Times New Roman" w:hAnsi="Times New Roman" w:cs="Times New Roman"/>
                <w:sz w:val="24"/>
                <w:szCs w:val="24"/>
              </w:rPr>
              <w:t>Matematik hiç şüphesiz ki doğa, yaşam ve sosyal bilimler için temel teşkil eder. Bu nedenle, Matematik Bölümünün ana misyonu tüm lisans ve lisansüstü öğrencilere yüksek kaliteli öğretim ve araştırma sunmaktır. Bölüm sadece matematiğin ana fikir ve metotlarını öğretmek için çalışmaz aynı zamanda uygun bir ortamda öğrencinin matematiksel düşünme ve analitik becerilerinin oluşturulması için çaba gösterir. Bölüm, matematik veya doğa bilimleri, sosyal bilimler ve mühendislik gibi ilgili alanlarda lisansüstü eğitime öğrencileri hazırlamak için tasarlanmış zengin bir lisans dersleri çeşitliliği sunmaktadır. Lisans programı, araştırma ya da bilim ve teknoloji ile ilgili alanlarda kariyerlerine devam etmek isteyenler için iyi bir temel sağlar.</w:t>
            </w:r>
          </w:p>
          <w:p w:rsidR="00D4174B" w:rsidRPr="00742B0C" w:rsidRDefault="00D4174B" w:rsidP="0090411E">
            <w:pPr>
              <w:jc w:val="both"/>
              <w:rPr>
                <w:rFonts w:ascii="Times New Roman" w:hAnsi="Times New Roman" w:cs="Times New Roman"/>
                <w:sz w:val="24"/>
                <w:szCs w:val="24"/>
              </w:rPr>
            </w:pPr>
          </w:p>
          <w:p w:rsidR="00D4174B" w:rsidRPr="00742B0C" w:rsidRDefault="00D4174B" w:rsidP="0090411E">
            <w:pPr>
              <w:ind w:firstLine="360"/>
              <w:jc w:val="both"/>
              <w:rPr>
                <w:rFonts w:ascii="Times New Roman" w:hAnsi="Times New Roman" w:cs="Times New Roman"/>
                <w:sz w:val="24"/>
                <w:szCs w:val="24"/>
              </w:rPr>
            </w:pPr>
            <w:r w:rsidRPr="00742B0C">
              <w:rPr>
                <w:rFonts w:ascii="Times New Roman" w:hAnsi="Times New Roman" w:cs="Times New Roman"/>
                <w:sz w:val="24"/>
                <w:szCs w:val="24"/>
              </w:rPr>
              <w:t>Matematik Bölümü Lisans Programı, ulusal ve uluslararası araştırma ve öğretim alanlarında mükemmelliğinin kabul edilmesidir. Bölüm, deneyimli öğretim üyeleri ile değişik alanlarda araştırma yapabilecek lisans düzeyinde bilgiye sahip uzman bir kaynak oluşturacak bireyleri oluşturmayı hedeflemektedir. Bunlara ilave olarak bölümümüz Matematikçi, Matematik Bilim Uzmanı ve Doktora düzeyinde nitelikli elemanlar yetiştirmeyi kendisine misyon edinmiştir.</w:t>
            </w:r>
          </w:p>
          <w:p w:rsidR="00D4174B" w:rsidRPr="00742B0C" w:rsidRDefault="00D4174B" w:rsidP="00D4174B">
            <w:pPr>
              <w:ind w:firstLine="360"/>
              <w:rPr>
                <w:rFonts w:ascii="Times New Roman" w:hAnsi="Times New Roman" w:cs="Times New Roman"/>
                <w:sz w:val="24"/>
                <w:szCs w:val="24"/>
              </w:rPr>
            </w:pPr>
            <w:r w:rsidRPr="00742B0C">
              <w:rPr>
                <w:rFonts w:ascii="Times New Roman" w:hAnsi="Times New Roman" w:cs="Times New Roman"/>
                <w:sz w:val="24"/>
                <w:szCs w:val="24"/>
              </w:rPr>
              <w:t>Bununla birlikte bölümümüz;</w:t>
            </w:r>
          </w:p>
          <w:p w:rsidR="00D4174B" w:rsidRPr="00742B0C" w:rsidRDefault="00D4174B" w:rsidP="00D4174B">
            <w:pPr>
              <w:pStyle w:val="ListeParagraf"/>
              <w:widowControl w:val="0"/>
              <w:numPr>
                <w:ilvl w:val="0"/>
                <w:numId w:val="5"/>
              </w:numPr>
              <w:spacing w:before="100" w:beforeAutospacing="1" w:after="100" w:afterAutospacing="1" w:line="360" w:lineRule="auto"/>
              <w:jc w:val="both"/>
              <w:rPr>
                <w:rFonts w:ascii="Times New Roman" w:hAnsi="Times New Roman" w:cs="Times New Roman"/>
                <w:sz w:val="24"/>
                <w:szCs w:val="24"/>
                <w:lang w:eastAsia="en-US"/>
              </w:rPr>
            </w:pPr>
            <w:r w:rsidRPr="00742B0C">
              <w:rPr>
                <w:rFonts w:ascii="Times New Roman" w:hAnsi="Times New Roman" w:cs="Times New Roman"/>
                <w:sz w:val="24"/>
                <w:szCs w:val="24"/>
                <w:lang w:eastAsia="en-US"/>
              </w:rPr>
              <w:t>Alanında, saygın üniversitelerle rekabet edebilen, ulusal ve uluslararası düzeyde araştırma faaliyetleri yaparak bilgi birikimi ve araştırma alt yapısını arttıran, ulusal ve bir bölüm olma,</w:t>
            </w:r>
          </w:p>
          <w:p w:rsidR="00D4174B" w:rsidRPr="00742B0C" w:rsidRDefault="00D4174B" w:rsidP="00D4174B">
            <w:pPr>
              <w:pStyle w:val="ListeParagraf"/>
              <w:widowControl w:val="0"/>
              <w:numPr>
                <w:ilvl w:val="0"/>
                <w:numId w:val="5"/>
              </w:numPr>
              <w:spacing w:before="100" w:beforeAutospacing="1" w:after="100" w:afterAutospacing="1" w:line="360" w:lineRule="auto"/>
              <w:jc w:val="both"/>
              <w:rPr>
                <w:rFonts w:ascii="Times New Roman" w:hAnsi="Times New Roman" w:cs="Times New Roman"/>
                <w:sz w:val="24"/>
                <w:szCs w:val="24"/>
                <w:lang w:eastAsia="en-US"/>
              </w:rPr>
            </w:pPr>
            <w:r w:rsidRPr="00742B0C">
              <w:rPr>
                <w:rFonts w:ascii="Times New Roman" w:hAnsi="Times New Roman" w:cs="Times New Roman"/>
                <w:sz w:val="24"/>
                <w:szCs w:val="24"/>
                <w:lang w:eastAsia="en-US"/>
              </w:rPr>
              <w:t>Öğrencilerini gerçek dünya deneyimleri ve iş hayatına tam olarak hazırlayabilme,</w:t>
            </w:r>
          </w:p>
          <w:p w:rsidR="00D4174B" w:rsidRPr="00742B0C" w:rsidRDefault="00D4174B" w:rsidP="00D4174B">
            <w:pPr>
              <w:pStyle w:val="ListeParagraf"/>
              <w:widowControl w:val="0"/>
              <w:numPr>
                <w:ilvl w:val="0"/>
                <w:numId w:val="5"/>
              </w:numPr>
              <w:spacing w:before="100" w:beforeAutospacing="1" w:after="100" w:afterAutospacing="1" w:line="360" w:lineRule="auto"/>
              <w:jc w:val="both"/>
              <w:rPr>
                <w:rFonts w:ascii="Times New Roman" w:hAnsi="Times New Roman" w:cs="Times New Roman"/>
                <w:sz w:val="24"/>
                <w:szCs w:val="24"/>
                <w:lang w:eastAsia="en-US"/>
              </w:rPr>
            </w:pPr>
            <w:r w:rsidRPr="00742B0C">
              <w:rPr>
                <w:rFonts w:ascii="Times New Roman" w:hAnsi="Times New Roman" w:cs="Times New Roman"/>
                <w:sz w:val="24"/>
                <w:szCs w:val="24"/>
                <w:lang w:eastAsia="en-US"/>
              </w:rPr>
              <w:t>Mezunlarının ileri düzeyde bilgi ve becerileriyle iyi imkânlarla kolay iş bulabildiği veya kendi iş imkânlarını kendilerinin oluşturabildiği toplumda imajı yüksek bir bölüm olma gibi hedeflerini en üst seviyede standartları temel alarak vizyon politikası olarak belirlemiştir.</w:t>
            </w:r>
          </w:p>
          <w:p w:rsidR="00D4174B" w:rsidRDefault="00D4174B" w:rsidP="00D4174B"/>
          <w:p w:rsidR="00D4174B" w:rsidRPr="0090411E" w:rsidRDefault="00D4174B" w:rsidP="00D4174B">
            <w:pPr>
              <w:rPr>
                <w:rFonts w:ascii="Times New Roman" w:hAnsi="Times New Roman" w:cs="Times New Roman"/>
                <w:sz w:val="24"/>
                <w:szCs w:val="24"/>
              </w:rPr>
            </w:pPr>
            <w:r w:rsidRPr="0090411E">
              <w:rPr>
                <w:rFonts w:ascii="Times New Roman" w:hAnsi="Times New Roman" w:cs="Times New Roman"/>
                <w:sz w:val="24"/>
                <w:szCs w:val="24"/>
              </w:rPr>
              <w:t>Bölümümüzün değerleri;</w:t>
            </w:r>
          </w:p>
          <w:p w:rsidR="00D4174B" w:rsidRPr="0090411E" w:rsidRDefault="00D4174B" w:rsidP="00D4174B">
            <w:pPr>
              <w:pStyle w:val="ListeParagraf"/>
              <w:widowControl w:val="0"/>
              <w:numPr>
                <w:ilvl w:val="0"/>
                <w:numId w:val="6"/>
              </w:numPr>
              <w:spacing w:before="100" w:beforeAutospacing="1" w:after="100" w:afterAutospacing="1" w:line="360" w:lineRule="auto"/>
              <w:jc w:val="both"/>
              <w:rPr>
                <w:rFonts w:ascii="Times New Roman" w:hAnsi="Times New Roman" w:cs="Times New Roman"/>
                <w:sz w:val="24"/>
                <w:szCs w:val="24"/>
                <w:lang w:eastAsia="en-US"/>
              </w:rPr>
            </w:pPr>
            <w:r w:rsidRPr="0090411E">
              <w:rPr>
                <w:rFonts w:ascii="Times New Roman" w:hAnsi="Times New Roman" w:cs="Times New Roman"/>
                <w:sz w:val="24"/>
                <w:szCs w:val="24"/>
                <w:lang w:eastAsia="en-US"/>
              </w:rPr>
              <w:t>Ülkesinin tüm değerlerine sahip bir felsefe ve anlayışa sahip olma gayesi</w:t>
            </w:r>
          </w:p>
          <w:p w:rsidR="00D4174B" w:rsidRPr="0090411E" w:rsidRDefault="00D4174B" w:rsidP="00D4174B">
            <w:pPr>
              <w:pStyle w:val="ListeParagraf"/>
              <w:widowControl w:val="0"/>
              <w:numPr>
                <w:ilvl w:val="0"/>
                <w:numId w:val="6"/>
              </w:numPr>
              <w:spacing w:before="100" w:beforeAutospacing="1" w:after="100" w:afterAutospacing="1" w:line="360" w:lineRule="auto"/>
              <w:jc w:val="both"/>
              <w:rPr>
                <w:rFonts w:ascii="Times New Roman" w:hAnsi="Times New Roman" w:cs="Times New Roman"/>
                <w:sz w:val="24"/>
                <w:szCs w:val="24"/>
                <w:lang w:eastAsia="en-US"/>
              </w:rPr>
            </w:pPr>
            <w:r w:rsidRPr="0090411E">
              <w:rPr>
                <w:rFonts w:ascii="Times New Roman" w:hAnsi="Times New Roman" w:cs="Times New Roman"/>
                <w:sz w:val="24"/>
                <w:szCs w:val="24"/>
                <w:lang w:eastAsia="en-US"/>
              </w:rPr>
              <w:t>Akademik etik ve ahlak anlayışına sahip olmak</w:t>
            </w:r>
          </w:p>
          <w:p w:rsidR="00D4174B" w:rsidRPr="0090411E" w:rsidRDefault="00D4174B" w:rsidP="00D4174B">
            <w:pPr>
              <w:pStyle w:val="ListeParagraf"/>
              <w:widowControl w:val="0"/>
              <w:numPr>
                <w:ilvl w:val="0"/>
                <w:numId w:val="6"/>
              </w:numPr>
              <w:spacing w:before="100" w:beforeAutospacing="1" w:after="100" w:afterAutospacing="1" w:line="360" w:lineRule="auto"/>
              <w:jc w:val="both"/>
              <w:rPr>
                <w:rFonts w:ascii="Times New Roman" w:hAnsi="Times New Roman" w:cs="Times New Roman"/>
                <w:sz w:val="24"/>
                <w:szCs w:val="24"/>
                <w:lang w:eastAsia="en-US"/>
              </w:rPr>
            </w:pPr>
            <w:r w:rsidRPr="0090411E">
              <w:rPr>
                <w:rFonts w:ascii="Times New Roman" w:hAnsi="Times New Roman" w:cs="Times New Roman"/>
                <w:sz w:val="24"/>
                <w:szCs w:val="24"/>
                <w:lang w:eastAsia="en-US"/>
              </w:rPr>
              <w:t>Katılımcı, paylaşımlı ve insan odaklı yönetim anlayışı</w:t>
            </w:r>
          </w:p>
          <w:p w:rsidR="00D4174B" w:rsidRPr="0090411E" w:rsidRDefault="00D4174B" w:rsidP="00D4174B">
            <w:pPr>
              <w:pStyle w:val="ListeParagraf"/>
              <w:widowControl w:val="0"/>
              <w:numPr>
                <w:ilvl w:val="0"/>
                <w:numId w:val="6"/>
              </w:numPr>
              <w:spacing w:before="100" w:beforeAutospacing="1" w:after="100" w:afterAutospacing="1" w:line="360" w:lineRule="auto"/>
              <w:jc w:val="both"/>
              <w:rPr>
                <w:rFonts w:ascii="Times New Roman" w:hAnsi="Times New Roman" w:cs="Times New Roman"/>
                <w:sz w:val="24"/>
                <w:szCs w:val="24"/>
                <w:lang w:eastAsia="en-US"/>
              </w:rPr>
            </w:pPr>
            <w:r w:rsidRPr="0090411E">
              <w:rPr>
                <w:rFonts w:ascii="Times New Roman" w:hAnsi="Times New Roman" w:cs="Times New Roman"/>
                <w:sz w:val="24"/>
                <w:szCs w:val="24"/>
                <w:lang w:eastAsia="en-US"/>
              </w:rPr>
              <w:t>Gelişime, yeniliğe ve farklılıklara açıklık</w:t>
            </w:r>
          </w:p>
          <w:p w:rsidR="00D4174B" w:rsidRPr="0090411E" w:rsidRDefault="00D4174B" w:rsidP="00D4174B">
            <w:pPr>
              <w:pStyle w:val="ListeParagraf"/>
              <w:widowControl w:val="0"/>
              <w:numPr>
                <w:ilvl w:val="0"/>
                <w:numId w:val="6"/>
              </w:numPr>
              <w:spacing w:before="100" w:beforeAutospacing="1" w:after="100" w:afterAutospacing="1" w:line="360" w:lineRule="auto"/>
              <w:jc w:val="both"/>
              <w:rPr>
                <w:rFonts w:ascii="Times New Roman" w:hAnsi="Times New Roman" w:cs="Times New Roman"/>
                <w:sz w:val="24"/>
                <w:szCs w:val="24"/>
                <w:lang w:eastAsia="en-US"/>
              </w:rPr>
            </w:pPr>
            <w:r w:rsidRPr="0090411E">
              <w:rPr>
                <w:rFonts w:ascii="Times New Roman" w:hAnsi="Times New Roman" w:cs="Times New Roman"/>
                <w:sz w:val="24"/>
                <w:szCs w:val="24"/>
                <w:lang w:eastAsia="en-US"/>
              </w:rPr>
              <w:t>Sürekli gelişim ve rekabetçiliğe dayalı girişimcilik</w:t>
            </w:r>
          </w:p>
          <w:p w:rsidR="00D4174B" w:rsidRPr="0090411E" w:rsidRDefault="00D4174B" w:rsidP="00D4174B">
            <w:pPr>
              <w:pStyle w:val="ListeParagraf"/>
              <w:widowControl w:val="0"/>
              <w:numPr>
                <w:ilvl w:val="0"/>
                <w:numId w:val="6"/>
              </w:numPr>
              <w:spacing w:before="100" w:beforeAutospacing="1" w:after="100" w:afterAutospacing="1" w:line="360" w:lineRule="auto"/>
              <w:jc w:val="both"/>
              <w:rPr>
                <w:rFonts w:ascii="Times New Roman" w:hAnsi="Times New Roman" w:cs="Times New Roman"/>
                <w:sz w:val="24"/>
                <w:szCs w:val="24"/>
                <w:lang w:eastAsia="en-US"/>
              </w:rPr>
            </w:pPr>
            <w:r w:rsidRPr="0090411E">
              <w:rPr>
                <w:rFonts w:ascii="Times New Roman" w:hAnsi="Times New Roman" w:cs="Times New Roman"/>
                <w:sz w:val="24"/>
                <w:szCs w:val="24"/>
                <w:lang w:eastAsia="en-US"/>
              </w:rPr>
              <w:t>Etik kurallar temelinde eğitim ve araştırmada kalite</w:t>
            </w:r>
          </w:p>
          <w:p w:rsidR="00D4174B" w:rsidRPr="0090411E" w:rsidRDefault="00D4174B" w:rsidP="00D4174B">
            <w:pPr>
              <w:pStyle w:val="ListeParagraf"/>
              <w:widowControl w:val="0"/>
              <w:numPr>
                <w:ilvl w:val="0"/>
                <w:numId w:val="6"/>
              </w:numPr>
              <w:spacing w:before="100" w:beforeAutospacing="1" w:after="100" w:afterAutospacing="1" w:line="360" w:lineRule="auto"/>
              <w:jc w:val="both"/>
              <w:rPr>
                <w:rFonts w:ascii="Times New Roman" w:hAnsi="Times New Roman" w:cs="Times New Roman"/>
                <w:sz w:val="24"/>
                <w:szCs w:val="24"/>
                <w:lang w:eastAsia="en-US"/>
              </w:rPr>
            </w:pPr>
            <w:r w:rsidRPr="0090411E">
              <w:rPr>
                <w:rFonts w:ascii="Times New Roman" w:hAnsi="Times New Roman" w:cs="Times New Roman"/>
                <w:sz w:val="24"/>
                <w:szCs w:val="24"/>
                <w:lang w:eastAsia="en-US"/>
              </w:rPr>
              <w:t>Şeffaflık ve tarafsızlık</w:t>
            </w:r>
          </w:p>
          <w:p w:rsidR="00C1196B" w:rsidRPr="0090411E" w:rsidRDefault="00D4174B" w:rsidP="00742B0C">
            <w:pPr>
              <w:pStyle w:val="ListeParagraf"/>
              <w:widowControl w:val="0"/>
              <w:numPr>
                <w:ilvl w:val="0"/>
                <w:numId w:val="6"/>
              </w:numPr>
              <w:spacing w:before="100" w:beforeAutospacing="1" w:after="100" w:afterAutospacing="1" w:line="360" w:lineRule="auto"/>
              <w:jc w:val="both"/>
              <w:rPr>
                <w:rFonts w:ascii="Times New Roman" w:hAnsi="Times New Roman" w:cs="Times New Roman"/>
                <w:sz w:val="24"/>
                <w:szCs w:val="24"/>
              </w:rPr>
            </w:pPr>
            <w:r w:rsidRPr="0090411E">
              <w:rPr>
                <w:rFonts w:ascii="Times New Roman" w:hAnsi="Times New Roman" w:cs="Times New Roman"/>
                <w:sz w:val="24"/>
                <w:szCs w:val="24"/>
                <w:lang w:eastAsia="en-US"/>
              </w:rPr>
              <w:t>Akademik-İdari personel, öğrenciler ve diğer paydaşların memnuniyeti</w:t>
            </w:r>
          </w:p>
          <w:p w:rsidR="00C1196B" w:rsidRPr="00C1196B" w:rsidRDefault="00C1196B" w:rsidP="00D60871">
            <w:pPr>
              <w:tabs>
                <w:tab w:val="left" w:pos="3960"/>
              </w:tabs>
              <w:rPr>
                <w:rFonts w:ascii="Times New Roman" w:hAnsi="Times New Roman" w:cs="Times New Roman"/>
                <w:sz w:val="24"/>
                <w:szCs w:val="24"/>
              </w:rPr>
            </w:pPr>
          </w:p>
        </w:tc>
      </w:tr>
      <w:tr w:rsidR="00405E54" w:rsidTr="00405E54">
        <w:trPr>
          <w:trHeight w:val="583"/>
        </w:trPr>
        <w:tc>
          <w:tcPr>
            <w:tcW w:w="11138" w:type="dxa"/>
            <w:gridSpan w:val="2"/>
            <w:shd w:val="clear" w:color="auto" w:fill="FABF8F" w:themeFill="accent6" w:themeFillTint="99"/>
          </w:tcPr>
          <w:p w:rsidR="00405E54" w:rsidRPr="0041441E" w:rsidRDefault="00405E54" w:rsidP="00405E54">
            <w:pPr>
              <w:ind w:left="99" w:right="63" w:hanging="102"/>
              <w:contextualSpacing/>
              <w:outlineLvl w:val="3"/>
              <w:rPr>
                <w:rFonts w:cstheme="minorHAnsi"/>
                <w:b/>
                <w:i/>
              </w:rPr>
            </w:pPr>
            <w:r w:rsidRPr="0041441E">
              <w:rPr>
                <w:rFonts w:cstheme="minorHAnsi"/>
                <w:b/>
                <w:iCs/>
                <w:color w:val="FF0000"/>
              </w:rPr>
              <w:lastRenderedPageBreak/>
              <w:t>KANITLAR GEREKMEMEKTEDİR</w:t>
            </w:r>
          </w:p>
        </w:tc>
      </w:tr>
    </w:tbl>
    <w:p w:rsidR="00405E54" w:rsidRPr="00405E54" w:rsidRDefault="00405E54" w:rsidP="00405E54"/>
    <w:p w:rsidR="00405E54" w:rsidRDefault="00405E54" w:rsidP="00405E54"/>
    <w:tbl>
      <w:tblPr>
        <w:tblStyle w:val="TabloKlavuzu"/>
        <w:tblW w:w="0" w:type="auto"/>
        <w:tblLook w:val="04A0" w:firstRow="1" w:lastRow="0" w:firstColumn="1" w:lastColumn="0" w:noHBand="0" w:noVBand="1"/>
      </w:tblPr>
      <w:tblGrid>
        <w:gridCol w:w="2943"/>
        <w:gridCol w:w="8195"/>
      </w:tblGrid>
      <w:tr w:rsidR="00405E54" w:rsidTr="00312CC0">
        <w:tc>
          <w:tcPr>
            <w:tcW w:w="11138" w:type="dxa"/>
            <w:gridSpan w:val="2"/>
            <w:shd w:val="clear" w:color="auto" w:fill="FFCADE"/>
            <w:vAlign w:val="bottom"/>
          </w:tcPr>
          <w:p w:rsidR="00405E54" w:rsidRPr="00DF60B3" w:rsidRDefault="00405E54" w:rsidP="00405E54">
            <w:pPr>
              <w:contextualSpacing/>
              <w:rPr>
                <w:rFonts w:cstheme="minorHAnsi"/>
                <w:b/>
                <w:bCs/>
              </w:rPr>
            </w:pPr>
            <w:r w:rsidRPr="00DF60B3">
              <w:rPr>
                <w:rFonts w:cstheme="minorHAnsi"/>
                <w:b/>
              </w:rPr>
              <w:t>A. LİDERLİK, YÖNETİM ve KALİTE</w:t>
            </w:r>
          </w:p>
        </w:tc>
      </w:tr>
      <w:tr w:rsidR="00405E54" w:rsidTr="00312CC0">
        <w:tc>
          <w:tcPr>
            <w:tcW w:w="11138" w:type="dxa"/>
            <w:gridSpan w:val="2"/>
            <w:shd w:val="clear" w:color="auto" w:fill="FFCADE"/>
          </w:tcPr>
          <w:p w:rsidR="00405E54" w:rsidRPr="00DF60B3" w:rsidRDefault="00405E54" w:rsidP="00405E54">
            <w:pPr>
              <w:contextualSpacing/>
              <w:rPr>
                <w:rFonts w:cstheme="minorHAnsi"/>
                <w:b/>
                <w:bCs/>
              </w:rPr>
            </w:pPr>
            <w:bookmarkStart w:id="1" w:name="_Toc39742577"/>
            <w:r w:rsidRPr="00DF60B3">
              <w:rPr>
                <w:rFonts w:cstheme="minorHAnsi"/>
                <w:b/>
                <w:bCs/>
              </w:rPr>
              <w:t xml:space="preserve">A.1. </w:t>
            </w:r>
            <w:bookmarkEnd w:id="1"/>
            <w:r w:rsidRPr="00DF60B3">
              <w:rPr>
                <w:rFonts w:cstheme="minorHAnsi"/>
                <w:b/>
                <w:bCs/>
              </w:rPr>
              <w:t>Liderlik ve Kalite</w:t>
            </w:r>
          </w:p>
          <w:p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rsidTr="00953FE9">
        <w:tc>
          <w:tcPr>
            <w:tcW w:w="11138" w:type="dxa"/>
            <w:gridSpan w:val="2"/>
          </w:tcPr>
          <w:p w:rsidR="00405E54" w:rsidRDefault="00405E54" w:rsidP="00405E54">
            <w:pPr>
              <w:contextualSpacing/>
              <w:rPr>
                <w:rFonts w:cstheme="minorHAnsi"/>
                <w:b/>
                <w:bCs/>
              </w:rPr>
            </w:pPr>
            <w:r>
              <w:rPr>
                <w:rFonts w:cstheme="minorHAnsi"/>
                <w:b/>
                <w:bCs/>
              </w:rPr>
              <w:t>AÇIKLAMALAR:</w:t>
            </w:r>
          </w:p>
          <w:p w:rsidR="00D01517" w:rsidRPr="00D01517" w:rsidRDefault="00D4174B" w:rsidP="00CA093D">
            <w:pPr>
              <w:jc w:val="both"/>
              <w:rPr>
                <w:rFonts w:ascii="Times New Roman" w:hAnsi="Times New Roman" w:cs="Times New Roman"/>
                <w:sz w:val="24"/>
                <w:szCs w:val="24"/>
              </w:rPr>
            </w:pPr>
            <w:r>
              <w:rPr>
                <w:rFonts w:ascii="Times New Roman" w:hAnsi="Times New Roman" w:cs="Times New Roman"/>
                <w:sz w:val="24"/>
                <w:szCs w:val="24"/>
              </w:rPr>
              <w:t>Matematik</w:t>
            </w:r>
            <w:r w:rsidR="00B76E62">
              <w:rPr>
                <w:rFonts w:ascii="Times New Roman" w:hAnsi="Times New Roman" w:cs="Times New Roman"/>
                <w:sz w:val="24"/>
                <w:szCs w:val="24"/>
              </w:rPr>
              <w:t xml:space="preserve"> </w:t>
            </w:r>
            <w:r w:rsidR="00D01517" w:rsidRPr="00903F79">
              <w:rPr>
                <w:rFonts w:ascii="Times New Roman" w:hAnsi="Times New Roman" w:cs="Times New Roman"/>
                <w:sz w:val="24"/>
                <w:szCs w:val="24"/>
              </w:rPr>
              <w:t>Bölümü, Kahramanmaraş Sütçü İmam Ünivers</w:t>
            </w:r>
            <w:r w:rsidR="00D01517">
              <w:rPr>
                <w:rFonts w:ascii="Times New Roman" w:hAnsi="Times New Roman" w:cs="Times New Roman"/>
                <w:sz w:val="24"/>
                <w:szCs w:val="24"/>
              </w:rPr>
              <w:t>itesi yönetim organları (senato</w:t>
            </w:r>
            <w:r w:rsidR="00D01517" w:rsidRPr="00903F79">
              <w:rPr>
                <w:rFonts w:ascii="Times New Roman" w:hAnsi="Times New Roman" w:cs="Times New Roman"/>
                <w:sz w:val="24"/>
                <w:szCs w:val="24"/>
              </w:rPr>
              <w:t xml:space="preserve">) tarafından belirlenen çalışma programına uyumlu olarak çalışmalarını sürdürmektedir. </w:t>
            </w:r>
          </w:p>
          <w:p w:rsidR="00D01517" w:rsidRPr="00461FB6" w:rsidRDefault="00D01517" w:rsidP="00D01517">
            <w:pPr>
              <w:jc w:val="both"/>
              <w:rPr>
                <w:rFonts w:ascii="Times New Roman" w:hAnsi="Times New Roman" w:cs="Times New Roman"/>
                <w:sz w:val="24"/>
                <w:szCs w:val="24"/>
              </w:rPr>
            </w:pPr>
            <w:r w:rsidRPr="00461FB6">
              <w:rPr>
                <w:rFonts w:ascii="Times New Roman" w:hAnsi="Times New Roman" w:cs="Times New Roman"/>
                <w:sz w:val="24"/>
                <w:szCs w:val="24"/>
              </w:rPr>
              <w:t>Yükseköğretim ekosistemi içerisindeki değişimleri, küresel eğilimleri, ulusal hedefleri dikkate almakta ancak danışma kurulu olmadığından paydaş beklentilerini değerlendirememektedir.</w:t>
            </w:r>
          </w:p>
          <w:p w:rsidR="00CA093D" w:rsidRPr="00461FB6" w:rsidRDefault="00D01517" w:rsidP="00D01517">
            <w:pPr>
              <w:jc w:val="both"/>
              <w:rPr>
                <w:rFonts w:ascii="Times New Roman" w:hAnsi="Times New Roman" w:cs="Times New Roman"/>
                <w:sz w:val="24"/>
                <w:szCs w:val="24"/>
              </w:rPr>
            </w:pPr>
            <w:r w:rsidRPr="00461FB6">
              <w:rPr>
                <w:rFonts w:ascii="Times New Roman" w:hAnsi="Times New Roman" w:cs="Times New Roman"/>
                <w:sz w:val="24"/>
                <w:szCs w:val="24"/>
              </w:rPr>
              <w:t xml:space="preserve">Kamuoyunu bilgilendirme ilkesel olarak benimsenmiştir. Bölüm web sayfası kamuoyunu bilgilendirmede aktif olarak kullanılmaktadır. Bölümün web sayfası doğru, güncel, ilgili ve kolayca erişilebilir bilgiyi vermektedir; </w:t>
            </w:r>
          </w:p>
          <w:p w:rsidR="00461FB6" w:rsidRPr="00461FB6" w:rsidRDefault="00CA093D" w:rsidP="00CA093D">
            <w:pPr>
              <w:jc w:val="both"/>
              <w:rPr>
                <w:rFonts w:ascii="Times New Roman" w:hAnsi="Times New Roman" w:cs="Times New Roman"/>
                <w:sz w:val="24"/>
                <w:szCs w:val="24"/>
              </w:rPr>
            </w:pPr>
            <w:r w:rsidRPr="00461FB6">
              <w:rPr>
                <w:rFonts w:ascii="Times New Roman" w:hAnsi="Times New Roman" w:cs="Times New Roman"/>
                <w:sz w:val="24"/>
                <w:szCs w:val="24"/>
              </w:rPr>
              <w:t>PUKÖ çevrimleri itibarı ile takvim yılı temelinde hangi işlem, süreç̧, mekanizmaların devreye gireceği planlanma</w:t>
            </w:r>
            <w:r w:rsidR="00461FB6" w:rsidRPr="00461FB6">
              <w:rPr>
                <w:rFonts w:ascii="Times New Roman" w:hAnsi="Times New Roman" w:cs="Times New Roman"/>
                <w:sz w:val="24"/>
                <w:szCs w:val="24"/>
              </w:rPr>
              <w:t>ları hazırlık aşamasındadır.</w:t>
            </w:r>
          </w:p>
          <w:p w:rsidR="00CA093D" w:rsidRPr="00461FB6" w:rsidRDefault="00461FB6" w:rsidP="00CA093D">
            <w:pPr>
              <w:jc w:val="both"/>
              <w:rPr>
                <w:rFonts w:ascii="Times New Roman" w:hAnsi="Times New Roman" w:cs="Times New Roman"/>
                <w:sz w:val="24"/>
                <w:szCs w:val="24"/>
              </w:rPr>
            </w:pPr>
            <w:r w:rsidRPr="00461FB6">
              <w:rPr>
                <w:rFonts w:ascii="Times New Roman" w:hAnsi="Times New Roman" w:cs="Times New Roman"/>
                <w:sz w:val="24"/>
                <w:szCs w:val="24"/>
              </w:rPr>
              <w:t>K</w:t>
            </w:r>
            <w:r w:rsidR="00CA093D" w:rsidRPr="00461FB6">
              <w:rPr>
                <w:rFonts w:ascii="Times New Roman" w:hAnsi="Times New Roman" w:cs="Times New Roman"/>
                <w:sz w:val="24"/>
                <w:szCs w:val="24"/>
              </w:rPr>
              <w:t>urum, iç kalite güvencesi sistemini oluşturma ve bu sistem ile süreçlerin gözden geçirilerek sürekli iyileştirilmesi sağlanamamıştır. Bölüm başkanı, yardımcısı, Kalite, Eğitim-öğretim, staj ve Erasmus-Farabi  Komisyonlarının yetki, görev ve sorumlulukları açık şekilde tanımlama</w:t>
            </w:r>
            <w:r w:rsidRPr="00461FB6">
              <w:rPr>
                <w:rFonts w:ascii="Times New Roman" w:hAnsi="Times New Roman" w:cs="Times New Roman"/>
                <w:sz w:val="24"/>
                <w:szCs w:val="24"/>
              </w:rPr>
              <w:t xml:space="preserve"> çalışmaları başlatılmış</w:t>
            </w:r>
            <w:r w:rsidR="00CA093D" w:rsidRPr="00461FB6">
              <w:rPr>
                <w:rFonts w:ascii="Times New Roman" w:hAnsi="Times New Roman" w:cs="Times New Roman"/>
                <w:sz w:val="24"/>
                <w:szCs w:val="24"/>
              </w:rPr>
              <w:t xml:space="preserve"> ve kurumd</w:t>
            </w:r>
            <w:r w:rsidRPr="00461FB6">
              <w:rPr>
                <w:rFonts w:ascii="Times New Roman" w:hAnsi="Times New Roman" w:cs="Times New Roman"/>
                <w:sz w:val="24"/>
                <w:szCs w:val="24"/>
              </w:rPr>
              <w:t>a kalite kültürü yaygınlaştırıl</w:t>
            </w:r>
            <w:r w:rsidR="00CA093D" w:rsidRPr="00461FB6">
              <w:rPr>
                <w:rFonts w:ascii="Times New Roman" w:hAnsi="Times New Roman" w:cs="Times New Roman"/>
                <w:sz w:val="24"/>
                <w:szCs w:val="24"/>
              </w:rPr>
              <w:t>ma</w:t>
            </w:r>
            <w:r w:rsidRPr="00461FB6">
              <w:rPr>
                <w:rFonts w:ascii="Times New Roman" w:hAnsi="Times New Roman" w:cs="Times New Roman"/>
                <w:sz w:val="24"/>
                <w:szCs w:val="24"/>
              </w:rPr>
              <w:t>sı için planlamalar yapılmıştır.</w:t>
            </w:r>
          </w:p>
          <w:p w:rsidR="00461FB6" w:rsidRPr="00461FB6" w:rsidRDefault="00CA093D" w:rsidP="00CA093D">
            <w:pPr>
              <w:jc w:val="both"/>
              <w:rPr>
                <w:rFonts w:ascii="Times New Roman" w:hAnsi="Times New Roman" w:cs="Times New Roman"/>
                <w:sz w:val="24"/>
                <w:szCs w:val="24"/>
              </w:rPr>
            </w:pPr>
            <w:r w:rsidRPr="00461FB6">
              <w:rPr>
                <w:rFonts w:ascii="Times New Roman" w:hAnsi="Times New Roman" w:cs="Times New Roman"/>
                <w:sz w:val="24"/>
                <w:szCs w:val="24"/>
              </w:rPr>
              <w:t>Liderler kurumun değerleri ve hedefleri doğrultusunda stratejilerinin yanı sıra; yetki paylaşımını, ilişkileri, zamanı, kurumsal motivasyon ve stresi de</w:t>
            </w:r>
            <w:r w:rsidR="00461FB6" w:rsidRPr="00461FB6">
              <w:rPr>
                <w:rFonts w:ascii="Times New Roman" w:hAnsi="Times New Roman" w:cs="Times New Roman"/>
                <w:sz w:val="24"/>
                <w:szCs w:val="24"/>
              </w:rPr>
              <w:t xml:space="preserve"> etkin ve dengeli biçimde yönet</w:t>
            </w:r>
            <w:r w:rsidRPr="00461FB6">
              <w:rPr>
                <w:rFonts w:ascii="Times New Roman" w:hAnsi="Times New Roman" w:cs="Times New Roman"/>
                <w:sz w:val="24"/>
                <w:szCs w:val="24"/>
              </w:rPr>
              <w:t>me</w:t>
            </w:r>
            <w:r w:rsidR="00461FB6" w:rsidRPr="00461FB6">
              <w:rPr>
                <w:rFonts w:ascii="Times New Roman" w:hAnsi="Times New Roman" w:cs="Times New Roman"/>
                <w:sz w:val="24"/>
                <w:szCs w:val="24"/>
              </w:rPr>
              <w:t>k, a</w:t>
            </w:r>
            <w:r w:rsidRPr="00461FB6">
              <w:rPr>
                <w:rFonts w:ascii="Times New Roman" w:hAnsi="Times New Roman" w:cs="Times New Roman"/>
                <w:sz w:val="24"/>
                <w:szCs w:val="24"/>
              </w:rPr>
              <w:t>kademik ve idari birimler ile yönetim arasında etkin bir iletişim ağı oluştur</w:t>
            </w:r>
            <w:r w:rsidR="00461FB6" w:rsidRPr="00461FB6">
              <w:rPr>
                <w:rFonts w:ascii="Times New Roman" w:hAnsi="Times New Roman" w:cs="Times New Roman"/>
                <w:sz w:val="24"/>
                <w:szCs w:val="24"/>
              </w:rPr>
              <w:t>maya çalışmaktadır.</w:t>
            </w:r>
          </w:p>
          <w:p w:rsidR="00405E54" w:rsidRDefault="00405E54" w:rsidP="00405E54"/>
        </w:tc>
      </w:tr>
      <w:tr w:rsidR="00405E54" w:rsidTr="00312CC0">
        <w:tc>
          <w:tcPr>
            <w:tcW w:w="2943" w:type="dxa"/>
          </w:tcPr>
          <w:p w:rsidR="00405E54" w:rsidRDefault="00405E54" w:rsidP="00405E54"/>
        </w:tc>
        <w:tc>
          <w:tcPr>
            <w:tcW w:w="8195" w:type="dxa"/>
            <w:vAlign w:val="bottom"/>
          </w:tcPr>
          <w:p w:rsidR="00405E54" w:rsidRPr="00DF60B3" w:rsidRDefault="00405E54" w:rsidP="00405E54">
            <w:pPr>
              <w:contextualSpacing/>
              <w:rPr>
                <w:rFonts w:cstheme="minorHAnsi"/>
                <w:b/>
                <w:bCs/>
              </w:rPr>
            </w:pPr>
            <w:r w:rsidRPr="00DF60B3">
              <w:rPr>
                <w:rFonts w:cstheme="minorHAnsi"/>
                <w:b/>
                <w:bCs/>
              </w:rPr>
              <w:t xml:space="preserve">Düzey: </w:t>
            </w:r>
            <w:r w:rsidR="00542C10">
              <w:rPr>
                <w:rFonts w:cstheme="minorHAnsi"/>
                <w:b/>
                <w:bCs/>
              </w:rPr>
              <w:t>1</w:t>
            </w:r>
          </w:p>
        </w:tc>
      </w:tr>
      <w:tr w:rsidR="00312CC0" w:rsidTr="004B461E">
        <w:trPr>
          <w:trHeight w:val="3457"/>
        </w:trPr>
        <w:tc>
          <w:tcPr>
            <w:tcW w:w="2943" w:type="dxa"/>
            <w:vMerge w:val="restart"/>
          </w:tcPr>
          <w:p w:rsidR="00312CC0" w:rsidRPr="00DF60B3" w:rsidRDefault="00312CC0" w:rsidP="00405E54">
            <w:pPr>
              <w:contextualSpacing/>
              <w:rPr>
                <w:rFonts w:cstheme="minorHAnsi"/>
                <w:b/>
                <w:bCs/>
              </w:rPr>
            </w:pPr>
            <w:r w:rsidRPr="00DF60B3">
              <w:rPr>
                <w:rFonts w:cstheme="minorHAnsi"/>
                <w:b/>
                <w:bCs/>
              </w:rPr>
              <w:t>A.1.1. Yönetim modeli ve idari yapı</w:t>
            </w:r>
          </w:p>
          <w:p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w:t>
            </w:r>
            <w:r w:rsidRPr="00DF60B3">
              <w:rPr>
                <w:rFonts w:cstheme="minorHAnsi"/>
                <w:sz w:val="16"/>
                <w:szCs w:val="16"/>
              </w:rPr>
              <w:lastRenderedPageBreak/>
              <w:t xml:space="preserve">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rsidR="00312CC0" w:rsidRDefault="00312CC0" w:rsidP="00405E54"/>
        </w:tc>
        <w:tc>
          <w:tcPr>
            <w:tcW w:w="8195" w:type="dxa"/>
          </w:tcPr>
          <w:p w:rsidR="00312CC0" w:rsidRDefault="00312CC0" w:rsidP="00D01517">
            <w:pPr>
              <w:jc w:val="both"/>
            </w:pPr>
          </w:p>
        </w:tc>
      </w:tr>
      <w:tr w:rsidR="00312CC0" w:rsidTr="004B461E">
        <w:trPr>
          <w:trHeight w:val="1690"/>
        </w:trPr>
        <w:tc>
          <w:tcPr>
            <w:tcW w:w="2943" w:type="dxa"/>
            <w:vMerge/>
          </w:tcPr>
          <w:p w:rsidR="00312CC0" w:rsidRPr="00DF60B3" w:rsidRDefault="00312CC0" w:rsidP="00405E54">
            <w:pPr>
              <w:contextualSpacing/>
              <w:rPr>
                <w:rFonts w:cstheme="minorHAnsi"/>
                <w:b/>
                <w:bCs/>
              </w:rPr>
            </w:pPr>
          </w:p>
        </w:tc>
        <w:tc>
          <w:tcPr>
            <w:tcW w:w="8195" w:type="dxa"/>
          </w:tcPr>
          <w:p w:rsidR="00312CC0" w:rsidRDefault="00312CC0" w:rsidP="00405E54">
            <w:r>
              <w:t>Kanıtlar:</w:t>
            </w:r>
          </w:p>
        </w:tc>
      </w:tr>
    </w:tbl>
    <w:p w:rsidR="0090411E" w:rsidRDefault="0090411E" w:rsidP="00405E54"/>
    <w:p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4161BB">
              <w:rPr>
                <w:rFonts w:cstheme="minorHAnsi"/>
                <w:b/>
                <w:bCs/>
              </w:rPr>
              <w:t>2</w:t>
            </w:r>
          </w:p>
        </w:tc>
      </w:tr>
      <w:tr w:rsidR="00312CC0" w:rsidTr="004161BB">
        <w:trPr>
          <w:trHeight w:val="3260"/>
        </w:trPr>
        <w:tc>
          <w:tcPr>
            <w:tcW w:w="2943" w:type="dxa"/>
            <w:vMerge w:val="restart"/>
          </w:tcPr>
          <w:p w:rsidR="00312CC0" w:rsidRPr="00DF60B3" w:rsidRDefault="00312CC0" w:rsidP="00312CC0">
            <w:pPr>
              <w:contextualSpacing/>
              <w:rPr>
                <w:rFonts w:cstheme="minorHAnsi"/>
                <w:b/>
                <w:bCs/>
              </w:rPr>
            </w:pPr>
            <w:r w:rsidRPr="00DF60B3">
              <w:rPr>
                <w:rFonts w:cstheme="minorHAnsi"/>
                <w:b/>
                <w:bCs/>
              </w:rPr>
              <w:t>A.1.2. Liderlik</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rsidR="00312CC0" w:rsidRDefault="00312CC0" w:rsidP="00953FE9"/>
        </w:tc>
        <w:tc>
          <w:tcPr>
            <w:tcW w:w="8195" w:type="dxa"/>
          </w:tcPr>
          <w:p w:rsidR="00312CC0" w:rsidRDefault="00312CC0" w:rsidP="00D01517">
            <w:pPr>
              <w:pStyle w:val="ListeParagraf"/>
              <w:ind w:left="0"/>
              <w:jc w:val="both"/>
            </w:pPr>
          </w:p>
        </w:tc>
      </w:tr>
      <w:tr w:rsidR="00312CC0" w:rsidTr="004161BB">
        <w:trPr>
          <w:trHeight w:val="58"/>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0A675B" w:rsidRPr="00542C10" w:rsidRDefault="000A675B" w:rsidP="000A675B">
            <w:pPr>
              <w:rPr>
                <w:rFonts w:ascii="Times New Roman" w:eastAsia="Times New Roman" w:hAnsi="Times New Roman" w:cs="Times New Roman"/>
                <w:sz w:val="24"/>
                <w:szCs w:val="24"/>
              </w:rPr>
            </w:pPr>
            <w:r w:rsidRPr="00542C10">
              <w:rPr>
                <w:rFonts w:ascii="Times New Roman" w:eastAsia="Times New Roman" w:hAnsi="Times New Roman" w:cs="Times New Roman"/>
                <w:sz w:val="24"/>
                <w:szCs w:val="24"/>
              </w:rPr>
              <w:t xml:space="preserve">Kahramanmaraş Sütçü İmam Üniversitesi </w:t>
            </w:r>
            <w:r>
              <w:rPr>
                <w:rFonts w:ascii="Times New Roman" w:eastAsia="Times New Roman" w:hAnsi="Times New Roman" w:cs="Times New Roman"/>
                <w:sz w:val="24"/>
                <w:szCs w:val="24"/>
              </w:rPr>
              <w:t xml:space="preserve">Fen </w:t>
            </w:r>
            <w:r w:rsidRPr="00542C10">
              <w:rPr>
                <w:rFonts w:ascii="Times New Roman" w:eastAsia="Times New Roman" w:hAnsi="Times New Roman" w:cs="Times New Roman"/>
                <w:sz w:val="24"/>
                <w:szCs w:val="24"/>
              </w:rPr>
              <w:t xml:space="preserve">Fakültesi </w:t>
            </w:r>
            <w:r w:rsidR="00D4174B">
              <w:rPr>
                <w:rFonts w:ascii="Times New Roman" w:eastAsia="Times New Roman" w:hAnsi="Times New Roman" w:cs="Times New Roman"/>
                <w:sz w:val="24"/>
                <w:szCs w:val="24"/>
              </w:rPr>
              <w:t>Matematik</w:t>
            </w:r>
            <w:r w:rsidRPr="00542C10">
              <w:rPr>
                <w:rFonts w:ascii="Times New Roman" w:eastAsia="Times New Roman" w:hAnsi="Times New Roman" w:cs="Times New Roman"/>
                <w:sz w:val="24"/>
                <w:szCs w:val="24"/>
              </w:rPr>
              <w:t xml:space="preserve"> Bölüm Sayfası</w:t>
            </w:r>
          </w:p>
          <w:p w:rsidR="00B76E62" w:rsidRDefault="007E68D2" w:rsidP="00D4174B">
            <w:hyperlink r:id="rId10" w:history="1">
              <w:r w:rsidR="00D4174B">
                <w:t xml:space="preserve"> </w:t>
              </w:r>
              <w:r w:rsidR="00D4174B" w:rsidRPr="00D4174B">
                <w:rPr>
                  <w:rStyle w:val="Kpr"/>
                </w:rPr>
                <w:t>https://matematik.ksu.edu.tr/</w:t>
              </w:r>
            </w:hyperlink>
            <w:r w:rsidR="00B76E62">
              <w:t xml:space="preserve"> </w:t>
            </w:r>
          </w:p>
        </w:tc>
      </w:tr>
    </w:tbl>
    <w:p w:rsidR="004161BB" w:rsidRDefault="004161BB" w:rsidP="00405E54"/>
    <w:p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ED1180">
            <w:pPr>
              <w:contextualSpacing/>
              <w:rPr>
                <w:rFonts w:cstheme="minorHAnsi"/>
                <w:b/>
                <w:bCs/>
              </w:rPr>
            </w:pPr>
            <w:r w:rsidRPr="00DF60B3">
              <w:rPr>
                <w:rFonts w:cstheme="minorHAnsi"/>
                <w:b/>
                <w:bCs/>
              </w:rPr>
              <w:t xml:space="preserve">Düzey: </w:t>
            </w:r>
            <w:r w:rsidR="00ED1180">
              <w:rPr>
                <w:rFonts w:cstheme="minorHAnsi"/>
                <w:b/>
                <w:bCs/>
              </w:rPr>
              <w:t>1</w:t>
            </w:r>
          </w:p>
        </w:tc>
      </w:tr>
      <w:tr w:rsidR="00312CC0" w:rsidTr="003F3FBD">
        <w:trPr>
          <w:trHeight w:val="1417"/>
        </w:trPr>
        <w:tc>
          <w:tcPr>
            <w:tcW w:w="2943" w:type="dxa"/>
            <w:vMerge w:val="restart"/>
          </w:tcPr>
          <w:p w:rsidR="00312CC0" w:rsidRPr="00DF60B3" w:rsidRDefault="00312CC0" w:rsidP="00312CC0">
            <w:pPr>
              <w:contextualSpacing/>
              <w:rPr>
                <w:rFonts w:cstheme="minorHAnsi"/>
                <w:b/>
                <w:bCs/>
              </w:rPr>
            </w:pPr>
            <w:r w:rsidRPr="00DF60B3">
              <w:rPr>
                <w:rFonts w:cstheme="minorHAnsi"/>
                <w:b/>
                <w:bCs/>
              </w:rPr>
              <w:t>A.1.3. Kurumsal dönüşüm kapasitesi</w:t>
            </w:r>
          </w:p>
          <w:p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rsidR="00312CC0" w:rsidRDefault="00312CC0" w:rsidP="00D01517">
            <w:pPr>
              <w:pStyle w:val="ListeParagraf"/>
              <w:ind w:left="0"/>
            </w:pPr>
          </w:p>
        </w:tc>
      </w:tr>
      <w:tr w:rsidR="00312CC0" w:rsidTr="003F3FBD">
        <w:trPr>
          <w:trHeight w:val="1551"/>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405E54" w:rsidRPr="00405E54" w:rsidRDefault="00405E54" w:rsidP="00405E54"/>
    <w:p w:rsidR="00405E54" w:rsidRPr="00405E54" w:rsidRDefault="00405E54" w:rsidP="00405E54"/>
    <w:p w:rsidR="00405E54" w:rsidRPr="00405E54" w:rsidRDefault="00405E54" w:rsidP="00405E54"/>
    <w:p w:rsidR="00405E54" w:rsidRDefault="00405E54" w:rsidP="00405E54"/>
    <w:p w:rsidR="003F3FBD" w:rsidRDefault="003F3FBD" w:rsidP="00405E54"/>
    <w:p w:rsidR="003F3FBD" w:rsidRDefault="003F3FBD" w:rsidP="00405E54"/>
    <w:p w:rsidR="003F3FBD" w:rsidRDefault="003F3FBD" w:rsidP="00405E54"/>
    <w:p w:rsidR="003F3FBD" w:rsidRDefault="003F3FBD" w:rsidP="00405E54"/>
    <w:p w:rsidR="003F3FBD" w:rsidRDefault="003F3FBD" w:rsidP="00405E54"/>
    <w:p w:rsidR="003F3FBD" w:rsidRDefault="003F3FBD" w:rsidP="00405E54"/>
    <w:p w:rsidR="003F3FBD" w:rsidRDefault="003F3FBD" w:rsidP="00405E54"/>
    <w:p w:rsidR="003F3FBD" w:rsidRDefault="003F3FBD" w:rsidP="00405E54"/>
    <w:p w:rsidR="003F3FBD" w:rsidRDefault="003F3FBD" w:rsidP="00405E54"/>
    <w:p w:rsidR="003F3FBD" w:rsidRDefault="003F3FBD" w:rsidP="00405E54"/>
    <w:p w:rsidR="003F3FBD" w:rsidRDefault="003F3FBD" w:rsidP="00405E54"/>
    <w:p w:rsidR="003F3FBD" w:rsidRPr="00405E54" w:rsidRDefault="003F3FBD"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B76E62" w:rsidRDefault="00312CC0" w:rsidP="00953FE9">
            <w:pPr>
              <w:contextualSpacing/>
              <w:rPr>
                <w:rFonts w:cstheme="minorHAnsi"/>
                <w:b/>
                <w:bCs/>
              </w:rPr>
            </w:pPr>
            <w:r w:rsidRPr="00B76E62">
              <w:rPr>
                <w:rFonts w:cstheme="minorHAnsi"/>
                <w:b/>
                <w:bCs/>
              </w:rPr>
              <w:t xml:space="preserve">Düzey: </w:t>
            </w:r>
            <w:r w:rsidR="00542C10" w:rsidRPr="00B76E62">
              <w:rPr>
                <w:rFonts w:cstheme="minorHAnsi"/>
                <w:b/>
                <w:bCs/>
              </w:rPr>
              <w:t>1</w:t>
            </w:r>
          </w:p>
        </w:tc>
      </w:tr>
      <w:tr w:rsidR="00312CC0" w:rsidTr="00843549">
        <w:trPr>
          <w:trHeight w:val="2977"/>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A.1.4. İç kalite güvencesi mekanizmaları</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rsidR="00312CC0" w:rsidRDefault="00312CC0" w:rsidP="00953FE9"/>
        </w:tc>
        <w:tc>
          <w:tcPr>
            <w:tcW w:w="8195" w:type="dxa"/>
          </w:tcPr>
          <w:p w:rsidR="00312CC0" w:rsidRDefault="00312CC0" w:rsidP="00D01517">
            <w:pPr>
              <w:pStyle w:val="ListeParagraf"/>
              <w:ind w:left="0"/>
              <w:jc w:val="both"/>
            </w:pPr>
          </w:p>
        </w:tc>
      </w:tr>
      <w:tr w:rsidR="00312CC0" w:rsidTr="00843549">
        <w:trPr>
          <w:trHeight w:val="836"/>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405E54" w:rsidRPr="00405E54" w:rsidRDefault="00405E54" w:rsidP="00405E54"/>
    <w:p w:rsidR="00405E54" w:rsidRPr="00405E54" w:rsidRDefault="00405E54" w:rsidP="00405E54"/>
    <w:p w:rsidR="00405E54" w:rsidRPr="00405E54" w:rsidRDefault="00405E54" w:rsidP="00405E54"/>
    <w:p w:rsidR="00843549" w:rsidRDefault="00843549" w:rsidP="00405E54"/>
    <w:p w:rsidR="00843549" w:rsidRDefault="00843549" w:rsidP="00405E54"/>
    <w:p w:rsidR="00843549" w:rsidRDefault="00843549" w:rsidP="00405E54"/>
    <w:p w:rsidR="00843549" w:rsidRDefault="00843549" w:rsidP="00405E54"/>
    <w:p w:rsidR="00843549" w:rsidRDefault="00843549" w:rsidP="00405E54"/>
    <w:p w:rsidR="00843549" w:rsidRDefault="00843549" w:rsidP="00405E54"/>
    <w:p w:rsidR="00843549" w:rsidRDefault="00843549" w:rsidP="00405E54"/>
    <w:p w:rsidR="00843549" w:rsidRPr="00405E54" w:rsidRDefault="00843549"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024D50" w:rsidRDefault="00312CC0" w:rsidP="00024D50">
            <w:pPr>
              <w:contextualSpacing/>
              <w:rPr>
                <w:rFonts w:cstheme="minorHAnsi"/>
                <w:b/>
                <w:bCs/>
                <w:color w:val="FF0000"/>
              </w:rPr>
            </w:pPr>
            <w:r w:rsidRPr="00B76E62">
              <w:rPr>
                <w:rFonts w:cstheme="minorHAnsi"/>
                <w:b/>
                <w:bCs/>
              </w:rPr>
              <w:t xml:space="preserve">Düzey: </w:t>
            </w:r>
            <w:r w:rsidR="00024D50" w:rsidRPr="00B76E62">
              <w:rPr>
                <w:rFonts w:cstheme="minorHAnsi"/>
                <w:b/>
                <w:bCs/>
              </w:rPr>
              <w:t>3</w:t>
            </w:r>
          </w:p>
        </w:tc>
      </w:tr>
      <w:tr w:rsidR="00312CC0" w:rsidTr="00394C33">
        <w:trPr>
          <w:trHeight w:val="3827"/>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rsidR="00312CC0" w:rsidRDefault="00312CC0" w:rsidP="00953FE9"/>
        </w:tc>
        <w:tc>
          <w:tcPr>
            <w:tcW w:w="8195" w:type="dxa"/>
          </w:tcPr>
          <w:p w:rsidR="00312CC0" w:rsidRDefault="00312CC0" w:rsidP="00953FE9"/>
          <w:p w:rsidR="00394C33" w:rsidRPr="00394C33" w:rsidRDefault="00394C33" w:rsidP="00182022">
            <w:pPr>
              <w:rPr>
                <w:rFonts w:ascii="Times New Roman" w:hAnsi="Times New Roman" w:cs="Times New Roman"/>
                <w:sz w:val="24"/>
                <w:szCs w:val="24"/>
              </w:rPr>
            </w:pPr>
          </w:p>
        </w:tc>
      </w:tr>
      <w:tr w:rsidR="00312CC0" w:rsidTr="00394C33">
        <w:trPr>
          <w:trHeight w:val="1826"/>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p w:rsidR="00542C10" w:rsidRDefault="00394C33" w:rsidP="00394C33">
            <w:pPr>
              <w:rPr>
                <w:rFonts w:ascii="Times New Roman" w:hAnsi="Times New Roman" w:cs="Times New Roman"/>
                <w:sz w:val="24"/>
                <w:szCs w:val="24"/>
              </w:rPr>
            </w:pPr>
            <w:r w:rsidRPr="00903F79">
              <w:rPr>
                <w:rFonts w:ascii="Times New Roman" w:hAnsi="Times New Roman" w:cs="Times New Roman"/>
                <w:sz w:val="24"/>
                <w:szCs w:val="24"/>
              </w:rPr>
              <w:t xml:space="preserve">Kanıt1: </w:t>
            </w:r>
          </w:p>
          <w:p w:rsidR="00394C33" w:rsidRPr="00542C10" w:rsidRDefault="00394C33" w:rsidP="00394C33">
            <w:pPr>
              <w:rPr>
                <w:rFonts w:ascii="Times New Roman" w:eastAsia="Times New Roman" w:hAnsi="Times New Roman" w:cs="Times New Roman"/>
                <w:sz w:val="24"/>
                <w:szCs w:val="24"/>
              </w:rPr>
            </w:pPr>
            <w:r w:rsidRPr="00542C10">
              <w:rPr>
                <w:rFonts w:ascii="Times New Roman" w:eastAsia="Times New Roman" w:hAnsi="Times New Roman" w:cs="Times New Roman"/>
                <w:sz w:val="24"/>
                <w:szCs w:val="24"/>
              </w:rPr>
              <w:t xml:space="preserve">Kahramanmaraş Sütçü İmam Üniversitesi </w:t>
            </w:r>
            <w:r w:rsidR="000A675B">
              <w:rPr>
                <w:rFonts w:ascii="Times New Roman" w:eastAsia="Times New Roman" w:hAnsi="Times New Roman" w:cs="Times New Roman"/>
                <w:sz w:val="24"/>
                <w:szCs w:val="24"/>
              </w:rPr>
              <w:t xml:space="preserve">Fen </w:t>
            </w:r>
            <w:r w:rsidRPr="00542C10">
              <w:rPr>
                <w:rFonts w:ascii="Times New Roman" w:eastAsia="Times New Roman" w:hAnsi="Times New Roman" w:cs="Times New Roman"/>
                <w:sz w:val="24"/>
                <w:szCs w:val="24"/>
              </w:rPr>
              <w:t xml:space="preserve">Fakültesi </w:t>
            </w:r>
            <w:r w:rsidR="00D4174B">
              <w:rPr>
                <w:rFonts w:ascii="Times New Roman" w:eastAsia="Times New Roman" w:hAnsi="Times New Roman" w:cs="Times New Roman"/>
                <w:sz w:val="24"/>
                <w:szCs w:val="24"/>
              </w:rPr>
              <w:t>Matematik</w:t>
            </w:r>
            <w:r w:rsidRPr="00542C10">
              <w:rPr>
                <w:rFonts w:ascii="Times New Roman" w:eastAsia="Times New Roman" w:hAnsi="Times New Roman" w:cs="Times New Roman"/>
                <w:sz w:val="24"/>
                <w:szCs w:val="24"/>
              </w:rPr>
              <w:t xml:space="preserve"> Bölüm Sayfası</w:t>
            </w:r>
          </w:p>
          <w:p w:rsidR="00394C33" w:rsidRDefault="00D4174B" w:rsidP="00953FE9">
            <w:r w:rsidRPr="00D4174B">
              <w:t>https://matematik.ksu.edu.tr/</w:t>
            </w:r>
          </w:p>
        </w:tc>
      </w:tr>
    </w:tbl>
    <w:p w:rsidR="00394C33" w:rsidRDefault="00394C33" w:rsidP="00405E54"/>
    <w:p w:rsidR="00394C33" w:rsidRDefault="00394C33" w:rsidP="00405E54"/>
    <w:p w:rsidR="00394C33" w:rsidRDefault="00394C33" w:rsidP="00405E54"/>
    <w:p w:rsidR="00394C33" w:rsidRDefault="00394C33" w:rsidP="00405E54"/>
    <w:p w:rsidR="00394C33" w:rsidRDefault="00394C33" w:rsidP="00405E54"/>
    <w:p w:rsidR="00394C33" w:rsidRDefault="00394C33" w:rsidP="00405E54"/>
    <w:p w:rsidR="00394C33" w:rsidRDefault="00394C33" w:rsidP="00405E54"/>
    <w:p w:rsidR="00394C33" w:rsidRDefault="00394C33" w:rsidP="00405E54"/>
    <w:p w:rsidR="00394C33" w:rsidRDefault="00394C33" w:rsidP="00405E54"/>
    <w:p w:rsidR="00394C33" w:rsidRDefault="00394C33" w:rsidP="00405E54"/>
    <w:p w:rsidR="00394C33" w:rsidRPr="00405E54" w:rsidRDefault="00394C33" w:rsidP="00405E54"/>
    <w:tbl>
      <w:tblPr>
        <w:tblStyle w:val="TabloKlavuzu"/>
        <w:tblW w:w="11214" w:type="dxa"/>
        <w:tblLayout w:type="fixed"/>
        <w:tblLook w:val="04A0" w:firstRow="1" w:lastRow="0" w:firstColumn="1" w:lastColumn="0" w:noHBand="0" w:noVBand="1"/>
      </w:tblPr>
      <w:tblGrid>
        <w:gridCol w:w="3085"/>
        <w:gridCol w:w="8129"/>
      </w:tblGrid>
      <w:tr w:rsidR="00312CC0" w:rsidTr="0090411E">
        <w:tc>
          <w:tcPr>
            <w:tcW w:w="11214"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0411E">
        <w:tc>
          <w:tcPr>
            <w:tcW w:w="11214" w:type="dxa"/>
            <w:gridSpan w:val="2"/>
            <w:shd w:val="clear" w:color="auto" w:fill="FFCADE"/>
          </w:tcPr>
          <w:p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rsidTr="0090411E">
        <w:tc>
          <w:tcPr>
            <w:tcW w:w="11214" w:type="dxa"/>
            <w:gridSpan w:val="2"/>
          </w:tcPr>
          <w:p w:rsidR="00312CC0" w:rsidRPr="00C1196B" w:rsidRDefault="00312CC0" w:rsidP="00953FE9">
            <w:pPr>
              <w:contextualSpacing/>
              <w:rPr>
                <w:rFonts w:ascii="Times New Roman" w:hAnsi="Times New Roman" w:cs="Times New Roman"/>
                <w:b/>
                <w:bCs/>
                <w:sz w:val="24"/>
                <w:szCs w:val="24"/>
              </w:rPr>
            </w:pPr>
            <w:r w:rsidRPr="00C1196B">
              <w:rPr>
                <w:rFonts w:ascii="Times New Roman" w:hAnsi="Times New Roman" w:cs="Times New Roman"/>
                <w:b/>
                <w:bCs/>
                <w:sz w:val="24"/>
                <w:szCs w:val="24"/>
              </w:rPr>
              <w:t>AÇIKLAMALAR:</w:t>
            </w:r>
          </w:p>
          <w:p w:rsidR="00D01517" w:rsidRPr="00C1196B" w:rsidRDefault="00D01517" w:rsidP="00D01517">
            <w:pPr>
              <w:rPr>
                <w:rFonts w:ascii="Times New Roman" w:hAnsi="Times New Roman" w:cs="Times New Roman"/>
                <w:sz w:val="24"/>
                <w:szCs w:val="24"/>
              </w:rPr>
            </w:pPr>
            <w:r w:rsidRPr="00C1196B">
              <w:rPr>
                <w:rFonts w:ascii="Times New Roman" w:hAnsi="Times New Roman" w:cs="Times New Roman"/>
                <w:sz w:val="24"/>
                <w:szCs w:val="24"/>
              </w:rPr>
              <w:t>Bölümün misyon ve vizyon ifadesi tanımlanmıştır ve bölüm öğretim üye ve elemanlarınca bilinmekte ve paylaşılmaktadır.</w:t>
            </w:r>
          </w:p>
          <w:p w:rsidR="00D01517" w:rsidRPr="00C1196B" w:rsidRDefault="00D01517" w:rsidP="00D01517">
            <w:pPr>
              <w:rPr>
                <w:rFonts w:ascii="Times New Roman" w:hAnsi="Times New Roman" w:cs="Times New Roman"/>
                <w:sz w:val="24"/>
                <w:szCs w:val="24"/>
              </w:rPr>
            </w:pPr>
            <w:r w:rsidRPr="00C1196B">
              <w:rPr>
                <w:rFonts w:ascii="Times New Roman" w:hAnsi="Times New Roman" w:cs="Times New Roman"/>
                <w:sz w:val="24"/>
                <w:szCs w:val="24"/>
              </w:rPr>
              <w:t xml:space="preserve">Bölüm kalite güvencesi, eğitim ve öğretim,  araştırma ve geliştirme, toplumsal katkı, yönetim sistemi ve uluslararasılaşma politikaları </w:t>
            </w:r>
            <w:r w:rsidR="00461FB6" w:rsidRPr="00C1196B">
              <w:rPr>
                <w:rFonts w:ascii="Times New Roman" w:hAnsi="Times New Roman" w:cs="Times New Roman"/>
                <w:sz w:val="24"/>
                <w:szCs w:val="24"/>
              </w:rPr>
              <w:t>oluşturmaya çalışılmaktadır.</w:t>
            </w:r>
          </w:p>
          <w:p w:rsidR="00312CC0" w:rsidRPr="00C1196B" w:rsidRDefault="00D01517" w:rsidP="00726709">
            <w:pPr>
              <w:contextualSpacing/>
              <w:rPr>
                <w:rFonts w:ascii="Times New Roman" w:hAnsi="Times New Roman" w:cs="Times New Roman"/>
                <w:sz w:val="24"/>
                <w:szCs w:val="24"/>
              </w:rPr>
            </w:pPr>
            <w:r w:rsidRPr="00C1196B">
              <w:rPr>
                <w:rFonts w:ascii="Times New Roman" w:hAnsi="Times New Roman" w:cs="Times New Roman"/>
                <w:sz w:val="24"/>
                <w:szCs w:val="24"/>
              </w:rPr>
              <w:t xml:space="preserve">Bölümün </w:t>
            </w:r>
            <w:r w:rsidR="00461FB6" w:rsidRPr="00C1196B">
              <w:rPr>
                <w:rFonts w:ascii="Times New Roman" w:hAnsi="Times New Roman" w:cs="Times New Roman"/>
                <w:sz w:val="24"/>
                <w:szCs w:val="24"/>
              </w:rPr>
              <w:t xml:space="preserve">2022-2026 </w:t>
            </w:r>
            <w:r w:rsidRPr="00C1196B">
              <w:rPr>
                <w:rFonts w:ascii="Times New Roman" w:hAnsi="Times New Roman" w:cs="Times New Roman"/>
                <w:sz w:val="24"/>
                <w:szCs w:val="24"/>
              </w:rPr>
              <w:t xml:space="preserve">stratejik </w:t>
            </w:r>
            <w:r w:rsidR="00461FB6" w:rsidRPr="00C1196B">
              <w:rPr>
                <w:rFonts w:ascii="Times New Roman" w:hAnsi="Times New Roman" w:cs="Times New Roman"/>
                <w:sz w:val="24"/>
                <w:szCs w:val="24"/>
              </w:rPr>
              <w:t xml:space="preserve">plan </w:t>
            </w:r>
            <w:r w:rsidRPr="00C1196B">
              <w:rPr>
                <w:rFonts w:ascii="Times New Roman" w:hAnsi="Times New Roman" w:cs="Times New Roman"/>
                <w:sz w:val="24"/>
                <w:szCs w:val="24"/>
              </w:rPr>
              <w:t xml:space="preserve">ve hedefleri </w:t>
            </w:r>
            <w:r w:rsidR="00461FB6" w:rsidRPr="00C1196B">
              <w:rPr>
                <w:rFonts w:ascii="Times New Roman" w:hAnsi="Times New Roman" w:cs="Times New Roman"/>
                <w:sz w:val="24"/>
                <w:szCs w:val="24"/>
              </w:rPr>
              <w:t>oluşturulma aşamasındadır</w:t>
            </w:r>
            <w:r w:rsidRPr="00C1196B">
              <w:rPr>
                <w:rFonts w:ascii="Times New Roman" w:hAnsi="Times New Roman" w:cs="Times New Roman"/>
                <w:sz w:val="24"/>
                <w:szCs w:val="24"/>
              </w:rPr>
              <w:t>.</w:t>
            </w:r>
          </w:p>
          <w:p w:rsidR="00D01517" w:rsidRDefault="00D01517" w:rsidP="00726709">
            <w:pPr>
              <w:contextualSpacing/>
            </w:pPr>
          </w:p>
          <w:p w:rsidR="00D01517" w:rsidRDefault="00D01517" w:rsidP="00726709">
            <w:pPr>
              <w:contextualSpacing/>
            </w:pPr>
          </w:p>
        </w:tc>
      </w:tr>
      <w:tr w:rsidR="00312CC0" w:rsidTr="0090411E">
        <w:tc>
          <w:tcPr>
            <w:tcW w:w="3085" w:type="dxa"/>
          </w:tcPr>
          <w:p w:rsidR="00312CC0" w:rsidRDefault="00312CC0" w:rsidP="00953FE9"/>
        </w:tc>
        <w:tc>
          <w:tcPr>
            <w:tcW w:w="8129"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726709">
              <w:rPr>
                <w:rFonts w:cstheme="minorHAnsi"/>
                <w:b/>
                <w:bCs/>
              </w:rPr>
              <w:t>2</w:t>
            </w:r>
          </w:p>
        </w:tc>
      </w:tr>
      <w:tr w:rsidR="00312CC0" w:rsidTr="0090411E">
        <w:trPr>
          <w:trHeight w:val="1917"/>
        </w:trPr>
        <w:tc>
          <w:tcPr>
            <w:tcW w:w="3085" w:type="dxa"/>
            <w:vMerge w:val="restart"/>
          </w:tcPr>
          <w:p w:rsidR="00312CC0" w:rsidRPr="00DF60B3" w:rsidRDefault="00312CC0" w:rsidP="00312CC0">
            <w:pPr>
              <w:contextualSpacing/>
              <w:rPr>
                <w:rFonts w:cstheme="minorHAnsi"/>
                <w:b/>
                <w:bCs/>
              </w:rPr>
            </w:pPr>
            <w:r w:rsidRPr="00DF60B3">
              <w:rPr>
                <w:rFonts w:cstheme="minorHAnsi"/>
                <w:b/>
                <w:bCs/>
              </w:rPr>
              <w:t xml:space="preserve">A.2.1. Misyon, vizyon ve politikalar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rsidR="00312CC0" w:rsidRDefault="00312CC0" w:rsidP="00953FE9"/>
        </w:tc>
        <w:tc>
          <w:tcPr>
            <w:tcW w:w="8129" w:type="dxa"/>
          </w:tcPr>
          <w:p w:rsidR="00726709" w:rsidRDefault="00726709" w:rsidP="00D01517"/>
        </w:tc>
      </w:tr>
      <w:tr w:rsidR="00312CC0" w:rsidTr="0090411E">
        <w:trPr>
          <w:trHeight w:val="1405"/>
        </w:trPr>
        <w:tc>
          <w:tcPr>
            <w:tcW w:w="3085" w:type="dxa"/>
            <w:vMerge/>
          </w:tcPr>
          <w:p w:rsidR="00312CC0" w:rsidRPr="00DF60B3" w:rsidRDefault="00312CC0" w:rsidP="00953FE9">
            <w:pPr>
              <w:contextualSpacing/>
              <w:rPr>
                <w:rFonts w:cstheme="minorHAnsi"/>
                <w:b/>
                <w:bCs/>
              </w:rPr>
            </w:pPr>
          </w:p>
        </w:tc>
        <w:tc>
          <w:tcPr>
            <w:tcW w:w="8129" w:type="dxa"/>
          </w:tcPr>
          <w:p w:rsidR="00312CC0" w:rsidRDefault="00312CC0" w:rsidP="00953FE9">
            <w:r>
              <w:t>Kanıtlar:</w:t>
            </w:r>
          </w:p>
          <w:p w:rsidR="00C1196B" w:rsidRPr="00C1196B" w:rsidRDefault="00C1196B" w:rsidP="00C1196B">
            <w:pPr>
              <w:rPr>
                <w:rFonts w:ascii="Times New Roman" w:eastAsia="Times New Roman" w:hAnsi="Times New Roman" w:cs="Times New Roman"/>
                <w:sz w:val="24"/>
                <w:szCs w:val="24"/>
              </w:rPr>
            </w:pPr>
            <w:r w:rsidRPr="00C1196B">
              <w:rPr>
                <w:rFonts w:ascii="Times New Roman" w:eastAsia="Times New Roman" w:hAnsi="Times New Roman" w:cs="Times New Roman"/>
                <w:sz w:val="24"/>
                <w:szCs w:val="24"/>
              </w:rPr>
              <w:t xml:space="preserve">Kahramanmaraş Sütçü İmam Üniversitesi Fen Fakültesi </w:t>
            </w:r>
            <w:r w:rsidR="003E76FA">
              <w:rPr>
                <w:rFonts w:ascii="Times New Roman" w:eastAsia="Times New Roman" w:hAnsi="Times New Roman" w:cs="Times New Roman"/>
                <w:sz w:val="24"/>
                <w:szCs w:val="24"/>
              </w:rPr>
              <w:t>Matematik</w:t>
            </w:r>
            <w:r w:rsidRPr="00C1196B">
              <w:rPr>
                <w:rFonts w:ascii="Times New Roman" w:eastAsia="Times New Roman" w:hAnsi="Times New Roman" w:cs="Times New Roman"/>
                <w:sz w:val="24"/>
                <w:szCs w:val="24"/>
              </w:rPr>
              <w:t xml:space="preserve"> Bölüm Sayfası</w:t>
            </w:r>
          </w:p>
          <w:p w:rsidR="00C1196B" w:rsidRDefault="003E76FA" w:rsidP="00C1196B">
            <w:r w:rsidRPr="003E76FA">
              <w:t>https://matematik.ksu.edu.tr/depo/belgeler/B%C3%B6l%C3%BCm%20Tan%C4%B1t%C4%B1m%20Bro%C5%9F%C3%BCr%C3%BCm%C3%BCz_2103121631476444.pdf</w:t>
            </w:r>
          </w:p>
        </w:tc>
      </w:tr>
    </w:tbl>
    <w:p w:rsidR="00405E54" w:rsidRPr="00405E54" w:rsidRDefault="00405E54" w:rsidP="00405E54"/>
    <w:p w:rsidR="00405E54" w:rsidRPr="00405E54" w:rsidRDefault="00405E54" w:rsidP="00405E54"/>
    <w:p w:rsidR="00405E54" w:rsidRDefault="00405E54"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405E54" w:rsidRPr="00405E54" w:rsidRDefault="00405E54"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312CC0" w:rsidTr="00357697">
        <w:trPr>
          <w:trHeight w:val="1010"/>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A.2.2. Stratejik amaç ve hedefler</w:t>
            </w:r>
          </w:p>
          <w:p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rsidR="00312CC0" w:rsidRDefault="00312CC0" w:rsidP="00953FE9"/>
        </w:tc>
        <w:tc>
          <w:tcPr>
            <w:tcW w:w="8195" w:type="dxa"/>
          </w:tcPr>
          <w:p w:rsidR="00312CC0" w:rsidRDefault="00312CC0" w:rsidP="00953FE9"/>
        </w:tc>
      </w:tr>
      <w:tr w:rsidR="00312CC0" w:rsidTr="00357697">
        <w:trPr>
          <w:trHeight w:val="2258"/>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Default="00357697" w:rsidP="00405E54"/>
    <w:p w:rsidR="00357697" w:rsidRPr="00405E54" w:rsidRDefault="00357697" w:rsidP="00405E54"/>
    <w:p w:rsidR="00405E54" w:rsidRDefault="00405E54"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B76E62">
              <w:rPr>
                <w:rFonts w:cstheme="minorHAnsi"/>
                <w:b/>
                <w:bCs/>
              </w:rPr>
              <w:t>1</w:t>
            </w:r>
          </w:p>
        </w:tc>
      </w:tr>
      <w:tr w:rsidR="00312CC0" w:rsidTr="00287FDE">
        <w:trPr>
          <w:trHeight w:val="2285"/>
        </w:trPr>
        <w:tc>
          <w:tcPr>
            <w:tcW w:w="2943" w:type="dxa"/>
            <w:vMerge w:val="restart"/>
          </w:tcPr>
          <w:p w:rsidR="00312CC0" w:rsidRPr="00542C10" w:rsidRDefault="00312CC0" w:rsidP="00312CC0">
            <w:pPr>
              <w:contextualSpacing/>
              <w:rPr>
                <w:rFonts w:cstheme="minorHAnsi"/>
                <w:b/>
                <w:bCs/>
              </w:rPr>
            </w:pPr>
            <w:r w:rsidRPr="00542C10">
              <w:rPr>
                <w:rFonts w:cstheme="minorHAnsi"/>
                <w:b/>
                <w:bCs/>
              </w:rPr>
              <w:t>A.2.3. Performans yönetimi</w:t>
            </w:r>
          </w:p>
          <w:p w:rsidR="00312CC0" w:rsidRPr="00542C10" w:rsidRDefault="00312CC0" w:rsidP="00312CC0">
            <w:pPr>
              <w:contextualSpacing/>
              <w:jc w:val="both"/>
              <w:rPr>
                <w:rFonts w:cstheme="minorHAnsi"/>
                <w:sz w:val="16"/>
                <w:szCs w:val="16"/>
              </w:rPr>
            </w:pPr>
            <w:r w:rsidRPr="00542C10">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rsidR="00312CC0" w:rsidRPr="00542C10" w:rsidRDefault="00312CC0" w:rsidP="00312CC0">
            <w:pPr>
              <w:contextualSpacing/>
              <w:jc w:val="both"/>
              <w:rPr>
                <w:rFonts w:cstheme="minorHAnsi"/>
                <w:sz w:val="16"/>
                <w:szCs w:val="16"/>
              </w:rPr>
            </w:pPr>
            <w:r w:rsidRPr="00542C10">
              <w:rPr>
                <w:rFonts w:cstheme="minorHAnsi"/>
                <w:sz w:val="16"/>
                <w:szCs w:val="16"/>
              </w:rPr>
              <w:t xml:space="preserve">Tüm temel etkinlikleri kapsayan kurumsal (genel, anahtar, uzaktan eğitim vb.) performans göstergeleri tanımlanmış ve paylaşılmıştır. </w:t>
            </w:r>
          </w:p>
          <w:p w:rsidR="00312CC0" w:rsidRPr="00542C10" w:rsidRDefault="00312CC0" w:rsidP="00312CC0">
            <w:pPr>
              <w:contextualSpacing/>
              <w:jc w:val="both"/>
              <w:rPr>
                <w:rFonts w:cstheme="minorHAnsi"/>
                <w:sz w:val="16"/>
                <w:szCs w:val="16"/>
              </w:rPr>
            </w:pPr>
            <w:r w:rsidRPr="00542C10">
              <w:rPr>
                <w:rFonts w:cstheme="minorHAnsi"/>
                <w:sz w:val="16"/>
                <w:szCs w:val="16"/>
              </w:rPr>
              <w:t xml:space="preserve">Performans göstergelerinin iç kalite güvencesi sistemi ile nasıl ilişkilendirildiği tanımlanmış ve yazılıdır. Kararlara yansıma örnekleri mevcuttur. </w:t>
            </w:r>
          </w:p>
          <w:p w:rsidR="00312CC0" w:rsidRPr="00542C10" w:rsidRDefault="00312CC0" w:rsidP="00312CC0">
            <w:pPr>
              <w:contextualSpacing/>
              <w:jc w:val="both"/>
              <w:rPr>
                <w:rFonts w:cstheme="minorHAnsi"/>
                <w:sz w:val="16"/>
                <w:szCs w:val="16"/>
              </w:rPr>
            </w:pPr>
            <w:r w:rsidRPr="00542C10">
              <w:rPr>
                <w:rFonts w:cstheme="minorHAnsi"/>
                <w:sz w:val="16"/>
                <w:szCs w:val="16"/>
              </w:rPr>
              <w:t xml:space="preserve">Yıllar içinde nasıl değiştiği takip edilmektedir, bu izlemenin sonuçları yazılıdır ve gerektiği şekilde kullanıldığına dair kanıtlar mevcuttur. </w:t>
            </w:r>
          </w:p>
          <w:p w:rsidR="00312CC0" w:rsidRPr="00542C10" w:rsidRDefault="00312CC0" w:rsidP="00953FE9">
            <w:pPr>
              <w:contextualSpacing/>
              <w:jc w:val="both"/>
              <w:rPr>
                <w:rFonts w:cstheme="minorHAnsi"/>
                <w:b/>
                <w:bCs/>
                <w:sz w:val="16"/>
                <w:szCs w:val="16"/>
              </w:rPr>
            </w:pPr>
          </w:p>
          <w:p w:rsidR="00312CC0" w:rsidRDefault="00312CC0" w:rsidP="00953FE9"/>
        </w:tc>
        <w:tc>
          <w:tcPr>
            <w:tcW w:w="8195" w:type="dxa"/>
          </w:tcPr>
          <w:p w:rsidR="00312CC0" w:rsidRDefault="00312CC0" w:rsidP="00953FE9"/>
        </w:tc>
      </w:tr>
      <w:tr w:rsidR="00312CC0" w:rsidTr="00287FDE">
        <w:trPr>
          <w:trHeight w:val="2545"/>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287FDE" w:rsidRDefault="00287FDE" w:rsidP="00405E54"/>
    <w:p w:rsidR="00287FDE" w:rsidRDefault="00287FDE" w:rsidP="00405E54"/>
    <w:p w:rsidR="00287FDE" w:rsidRDefault="00287FDE" w:rsidP="00405E54"/>
    <w:p w:rsidR="00287FDE" w:rsidRDefault="00287FDE" w:rsidP="00405E54"/>
    <w:p w:rsidR="00287FDE" w:rsidRDefault="00287FDE" w:rsidP="00405E54"/>
    <w:p w:rsidR="00287FDE" w:rsidRDefault="00287FDE" w:rsidP="00405E54"/>
    <w:p w:rsidR="00287FDE" w:rsidRDefault="00287FDE" w:rsidP="00405E54"/>
    <w:p w:rsidR="00287FDE" w:rsidRDefault="00287FDE" w:rsidP="00405E54"/>
    <w:p w:rsidR="00287FDE" w:rsidRDefault="00287FDE" w:rsidP="00405E54"/>
    <w:p w:rsidR="00287FDE" w:rsidRDefault="00287FDE" w:rsidP="00405E54"/>
    <w:p w:rsidR="00287FDE" w:rsidRDefault="00287FDE" w:rsidP="00405E54"/>
    <w:p w:rsidR="00287FDE" w:rsidRDefault="00287FDE" w:rsidP="00405E54"/>
    <w:p w:rsidR="00287FDE" w:rsidRDefault="00287FDE" w:rsidP="00405E54"/>
    <w:p w:rsidR="00287FDE" w:rsidRDefault="00287FDE" w:rsidP="00405E54"/>
    <w:p w:rsidR="00287FDE" w:rsidRDefault="00287FDE" w:rsidP="00405E54"/>
    <w:p w:rsidR="00287FDE" w:rsidRDefault="00287FDE" w:rsidP="00405E54"/>
    <w:p w:rsidR="00287FDE" w:rsidRDefault="00287FDE" w:rsidP="00405E54"/>
    <w:p w:rsidR="00287FDE" w:rsidRDefault="00287FDE" w:rsidP="00405E54"/>
    <w:p w:rsidR="00287FDE" w:rsidRDefault="00287FDE"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tbl>
      <w:tblPr>
        <w:tblStyle w:val="TabloKlavuzu"/>
        <w:tblW w:w="0" w:type="auto"/>
        <w:tblLook w:val="04A0" w:firstRow="1" w:lastRow="0" w:firstColumn="1" w:lastColumn="0" w:noHBand="0" w:noVBand="1"/>
      </w:tblPr>
      <w:tblGrid>
        <w:gridCol w:w="2943"/>
        <w:gridCol w:w="8195"/>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rsidTr="00287FDE">
        <w:trPr>
          <w:trHeight w:val="472"/>
        </w:trPr>
        <w:tc>
          <w:tcPr>
            <w:tcW w:w="11138" w:type="dxa"/>
            <w:gridSpan w:val="2"/>
          </w:tcPr>
          <w:p w:rsidR="00312CC0" w:rsidRPr="00542C10" w:rsidRDefault="00312CC0" w:rsidP="00953FE9">
            <w:pPr>
              <w:contextualSpacing/>
              <w:rPr>
                <w:rFonts w:cstheme="minorHAnsi"/>
                <w:b/>
                <w:bCs/>
              </w:rPr>
            </w:pPr>
            <w:r w:rsidRPr="00542C10">
              <w:rPr>
                <w:rFonts w:cstheme="minorHAnsi"/>
                <w:b/>
                <w:bCs/>
              </w:rPr>
              <w:t>AÇIKLAMALAR:</w:t>
            </w:r>
          </w:p>
          <w:p w:rsidR="003E7030" w:rsidRPr="00542C10" w:rsidRDefault="00542C10" w:rsidP="00B76E62">
            <w:pPr>
              <w:contextualSpacing/>
            </w:pPr>
            <w:r w:rsidRPr="00542C10">
              <w:t xml:space="preserve">Bölüm stratejik planı ve hedefleri </w:t>
            </w:r>
            <w:r w:rsidR="003E7030">
              <w:t>belirlenmiştir.</w:t>
            </w:r>
          </w:p>
        </w:tc>
      </w:tr>
      <w:tr w:rsidR="00312CC0" w:rsidTr="00953FE9">
        <w:tc>
          <w:tcPr>
            <w:tcW w:w="2943" w:type="dxa"/>
          </w:tcPr>
          <w:p w:rsidR="00312CC0" w:rsidRDefault="00312CC0" w:rsidP="00953FE9"/>
        </w:tc>
        <w:tc>
          <w:tcPr>
            <w:tcW w:w="8195" w:type="dxa"/>
            <w:vAlign w:val="bottom"/>
          </w:tcPr>
          <w:p w:rsidR="00312CC0" w:rsidRPr="00DF60B3" w:rsidRDefault="00312CC0" w:rsidP="00B76E62">
            <w:pPr>
              <w:contextualSpacing/>
              <w:rPr>
                <w:rFonts w:cstheme="minorHAnsi"/>
                <w:b/>
                <w:bCs/>
              </w:rPr>
            </w:pPr>
            <w:r w:rsidRPr="00DF60B3">
              <w:rPr>
                <w:rFonts w:cstheme="minorHAnsi"/>
                <w:b/>
                <w:bCs/>
              </w:rPr>
              <w:t xml:space="preserve">Düzey: </w:t>
            </w:r>
            <w:r w:rsidR="00B76E62">
              <w:rPr>
                <w:rFonts w:cstheme="minorHAnsi"/>
                <w:b/>
                <w:bCs/>
              </w:rPr>
              <w:t>2</w:t>
            </w:r>
          </w:p>
        </w:tc>
      </w:tr>
      <w:tr w:rsidR="00312CC0" w:rsidTr="00493635">
        <w:trPr>
          <w:trHeight w:val="1367"/>
        </w:trPr>
        <w:tc>
          <w:tcPr>
            <w:tcW w:w="2943" w:type="dxa"/>
            <w:vMerge w:val="restart"/>
          </w:tcPr>
          <w:p w:rsidR="00312CC0" w:rsidRPr="00DF60B3" w:rsidRDefault="00312CC0" w:rsidP="00312CC0">
            <w:pPr>
              <w:contextualSpacing/>
              <w:rPr>
                <w:rFonts w:cstheme="minorHAnsi"/>
                <w:b/>
                <w:bCs/>
              </w:rPr>
            </w:pPr>
            <w:r w:rsidRPr="00DF60B3">
              <w:rPr>
                <w:rFonts w:cstheme="minorHAnsi"/>
                <w:b/>
                <w:bCs/>
              </w:rPr>
              <w:t>A.3.1. Bilgi yönetim sistemi</w:t>
            </w:r>
          </w:p>
          <w:p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rsidR="00312CC0" w:rsidRDefault="00312CC0" w:rsidP="00312CC0">
            <w:pPr>
              <w:contextualSpacing/>
              <w:jc w:val="both"/>
              <w:rPr>
                <w:rFonts w:cstheme="minorHAnsi"/>
                <w:sz w:val="16"/>
                <w:szCs w:val="16"/>
              </w:rPr>
            </w:pPr>
          </w:p>
          <w:p w:rsidR="00312CC0" w:rsidRPr="00DF60B3" w:rsidRDefault="00312CC0" w:rsidP="00312CC0">
            <w:pPr>
              <w:contextualSpacing/>
              <w:jc w:val="both"/>
              <w:rPr>
                <w:rFonts w:cstheme="minorHAnsi"/>
                <w:sz w:val="16"/>
                <w:szCs w:val="16"/>
              </w:rPr>
            </w:pPr>
          </w:p>
        </w:tc>
        <w:tc>
          <w:tcPr>
            <w:tcW w:w="8195" w:type="dxa"/>
          </w:tcPr>
          <w:p w:rsidR="00312CC0" w:rsidRDefault="00312CC0" w:rsidP="00312CC0"/>
        </w:tc>
      </w:tr>
      <w:tr w:rsidR="00312CC0" w:rsidTr="00493635">
        <w:trPr>
          <w:trHeight w:val="565"/>
        </w:trPr>
        <w:tc>
          <w:tcPr>
            <w:tcW w:w="2943" w:type="dxa"/>
            <w:vMerge/>
          </w:tcPr>
          <w:p w:rsidR="00312CC0" w:rsidRPr="00DF60B3" w:rsidRDefault="00312CC0" w:rsidP="00312CC0">
            <w:pPr>
              <w:contextualSpacing/>
              <w:rPr>
                <w:rFonts w:cstheme="minorHAnsi"/>
                <w:b/>
                <w:bCs/>
              </w:rPr>
            </w:pPr>
          </w:p>
        </w:tc>
        <w:tc>
          <w:tcPr>
            <w:tcW w:w="8195" w:type="dxa"/>
          </w:tcPr>
          <w:p w:rsidR="00312CC0" w:rsidRDefault="00312CC0" w:rsidP="00312CC0">
            <w:r>
              <w:t>Kanıtlar:</w:t>
            </w:r>
            <w:r w:rsidR="00B76E62">
              <w:t xml:space="preserve"> </w:t>
            </w:r>
            <w:r w:rsidR="003E76FA" w:rsidRPr="003E76FA">
              <w:t>https://matematik.ksu.edu.tr/Default.aspx?SId=29979</w:t>
            </w:r>
            <w:r w:rsidR="00B76E62">
              <w:t xml:space="preserve"> </w:t>
            </w:r>
          </w:p>
        </w:tc>
      </w:tr>
    </w:tbl>
    <w:p w:rsidR="00312CC0" w:rsidRDefault="00312CC0" w:rsidP="00405E54"/>
    <w:p w:rsidR="00100BB0" w:rsidRDefault="00100BB0"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3E7030" w:rsidRPr="003E7030" w:rsidRDefault="00100BB0" w:rsidP="00953FE9">
            <w:pPr>
              <w:tabs>
                <w:tab w:val="left" w:pos="1501"/>
              </w:tabs>
              <w:contextualSpacing/>
              <w:jc w:val="both"/>
              <w:rPr>
                <w:rFonts w:cstheme="minorHAnsi"/>
                <w:b/>
                <w:bCs/>
              </w:rPr>
            </w:pPr>
            <w:r w:rsidRPr="00DF60B3">
              <w:rPr>
                <w:rFonts w:cstheme="minorHAnsi"/>
                <w:b/>
                <w:bCs/>
              </w:rPr>
              <w:t>A.3. Yönetim Sistemleri</w:t>
            </w: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p>
        </w:tc>
      </w:tr>
      <w:tr w:rsidR="00100BB0" w:rsidTr="00493635">
        <w:trPr>
          <w:trHeight w:val="2391"/>
        </w:trPr>
        <w:tc>
          <w:tcPr>
            <w:tcW w:w="2943" w:type="dxa"/>
            <w:vMerge w:val="restart"/>
          </w:tcPr>
          <w:p w:rsidR="00100BB0" w:rsidRPr="00DF60B3" w:rsidRDefault="00100BB0" w:rsidP="00100BB0">
            <w:pPr>
              <w:contextualSpacing/>
              <w:rPr>
                <w:rFonts w:cstheme="minorHAnsi"/>
                <w:b/>
                <w:bCs/>
              </w:rPr>
            </w:pPr>
            <w:r w:rsidRPr="00DF60B3">
              <w:rPr>
                <w:rFonts w:cstheme="minorHAnsi"/>
                <w:b/>
                <w:bCs/>
              </w:rPr>
              <w:t>A.3.2. İnsan kaynakları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00BB0" w:rsidP="005A3026">
            <w:pPr>
              <w:contextualSpacing/>
              <w:jc w:val="both"/>
            </w:pPr>
          </w:p>
        </w:tc>
      </w:tr>
      <w:tr w:rsidR="00100BB0" w:rsidTr="00493635">
        <w:trPr>
          <w:trHeight w:val="41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54EC1" w:rsidRDefault="00154EC1"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154EC1" w:rsidRDefault="00154EC1" w:rsidP="00405E54"/>
    <w:p w:rsidR="004326EE" w:rsidRDefault="004326EE" w:rsidP="00405E54"/>
    <w:p w:rsidR="004326EE" w:rsidRDefault="004326EE" w:rsidP="00405E54"/>
    <w:p w:rsidR="004326EE" w:rsidRDefault="004326EE" w:rsidP="00405E54"/>
    <w:p w:rsidR="00154EC1" w:rsidRDefault="00154EC1"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p>
        </w:tc>
      </w:tr>
      <w:tr w:rsidR="00100BB0" w:rsidTr="00953FE9">
        <w:trPr>
          <w:trHeight w:val="4336"/>
        </w:trPr>
        <w:tc>
          <w:tcPr>
            <w:tcW w:w="2943" w:type="dxa"/>
            <w:vMerge w:val="restart"/>
          </w:tcPr>
          <w:p w:rsidR="00100BB0" w:rsidRPr="00DF60B3" w:rsidRDefault="00100BB0" w:rsidP="00100BB0">
            <w:pPr>
              <w:contextualSpacing/>
              <w:rPr>
                <w:rFonts w:cstheme="minorHAnsi"/>
                <w:b/>
                <w:bCs/>
              </w:rPr>
            </w:pPr>
            <w:r w:rsidRPr="00DF60B3">
              <w:rPr>
                <w:rFonts w:cstheme="minorHAnsi"/>
                <w:b/>
                <w:bCs/>
              </w:rPr>
              <w:t>A.3.3. Finansal yönetim</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9862"/>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p>
        </w:tc>
      </w:tr>
      <w:tr w:rsidR="00100BB0" w:rsidTr="00953FE9">
        <w:trPr>
          <w:trHeight w:val="4336"/>
        </w:trPr>
        <w:tc>
          <w:tcPr>
            <w:tcW w:w="2943" w:type="dxa"/>
            <w:vMerge w:val="restart"/>
          </w:tcPr>
          <w:p w:rsidR="00100BB0" w:rsidRPr="00DF60B3" w:rsidRDefault="00100BB0" w:rsidP="00100BB0">
            <w:pPr>
              <w:contextualSpacing/>
              <w:rPr>
                <w:rFonts w:cstheme="minorHAnsi"/>
                <w:b/>
                <w:bCs/>
              </w:rPr>
            </w:pPr>
            <w:r w:rsidRPr="00DF60B3">
              <w:rPr>
                <w:rFonts w:cstheme="minorHAnsi"/>
                <w:b/>
                <w:bCs/>
              </w:rPr>
              <w:t>A.3.4. Süreç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rsidR="00100BB0" w:rsidRPr="00DF60B3" w:rsidRDefault="00100BB0" w:rsidP="00953FE9">
            <w:pPr>
              <w:contextualSpacing/>
              <w:jc w:val="both"/>
              <w:rPr>
                <w:rFonts w:cstheme="minorHAnsi"/>
                <w:sz w:val="16"/>
                <w:szCs w:val="16"/>
              </w:rPr>
            </w:pPr>
          </w:p>
        </w:tc>
        <w:tc>
          <w:tcPr>
            <w:tcW w:w="8195" w:type="dxa"/>
          </w:tcPr>
          <w:p w:rsidR="00100BB0" w:rsidRDefault="00100BB0" w:rsidP="00D01517"/>
        </w:tc>
      </w:tr>
      <w:tr w:rsidR="00100BB0" w:rsidTr="00953FE9">
        <w:trPr>
          <w:trHeight w:val="9862"/>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4326EE" w:rsidRDefault="004326EE" w:rsidP="00405E54"/>
    <w:p w:rsidR="00100BB0" w:rsidRDefault="00100BB0" w:rsidP="00405E54"/>
    <w:tbl>
      <w:tblPr>
        <w:tblStyle w:val="TabloKlavuzu"/>
        <w:tblW w:w="11165" w:type="dxa"/>
        <w:tblLook w:val="04A0" w:firstRow="1" w:lastRow="0" w:firstColumn="1" w:lastColumn="0" w:noHBand="0" w:noVBand="1"/>
      </w:tblPr>
      <w:tblGrid>
        <w:gridCol w:w="3936"/>
        <w:gridCol w:w="7229"/>
      </w:tblGrid>
      <w:tr w:rsidR="00100BB0" w:rsidTr="00493635">
        <w:tc>
          <w:tcPr>
            <w:tcW w:w="11165"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493635">
        <w:tc>
          <w:tcPr>
            <w:tcW w:w="11165" w:type="dxa"/>
            <w:gridSpan w:val="2"/>
            <w:shd w:val="clear" w:color="auto" w:fill="FFCADE"/>
          </w:tcPr>
          <w:p w:rsidR="00100BB0" w:rsidRPr="00DF60B3" w:rsidRDefault="00100BB0" w:rsidP="00100BB0">
            <w:pPr>
              <w:contextualSpacing/>
              <w:rPr>
                <w:rFonts w:cstheme="minorHAnsi"/>
                <w:b/>
                <w:bCs/>
              </w:rPr>
            </w:pPr>
            <w:r w:rsidRPr="00DF60B3">
              <w:rPr>
                <w:rFonts w:cstheme="minorHAnsi"/>
                <w:b/>
                <w:bCs/>
              </w:rPr>
              <w:t>A.4. Paydaş Katılımı</w:t>
            </w:r>
          </w:p>
          <w:p w:rsidR="00100BB0" w:rsidRPr="00DF60B3" w:rsidRDefault="00100BB0" w:rsidP="00100BB0">
            <w:pPr>
              <w:contextualSpacing/>
              <w:rPr>
                <w:rFonts w:cstheme="minorHAnsi"/>
                <w:b/>
                <w:bCs/>
                <w:sz w:val="16"/>
                <w:szCs w:val="16"/>
              </w:rPr>
            </w:pPr>
          </w:p>
        </w:tc>
      </w:tr>
      <w:tr w:rsidR="00100BB0" w:rsidTr="00493635">
        <w:tc>
          <w:tcPr>
            <w:tcW w:w="11165" w:type="dxa"/>
            <w:gridSpan w:val="2"/>
          </w:tcPr>
          <w:p w:rsidR="00100BB0" w:rsidRPr="00542C10" w:rsidRDefault="00100BB0" w:rsidP="00953FE9">
            <w:pPr>
              <w:contextualSpacing/>
              <w:rPr>
                <w:rFonts w:cstheme="minorHAnsi"/>
                <w:b/>
                <w:bCs/>
              </w:rPr>
            </w:pPr>
            <w:r w:rsidRPr="00542C10">
              <w:rPr>
                <w:rFonts w:cstheme="minorHAnsi"/>
                <w:b/>
                <w:bCs/>
              </w:rPr>
              <w:t>AÇIKLAMALAR:</w:t>
            </w:r>
          </w:p>
          <w:p w:rsidR="00100BB0" w:rsidRPr="00542C10" w:rsidRDefault="00D01517" w:rsidP="00953FE9">
            <w:pPr>
              <w:contextualSpacing/>
              <w:rPr>
                <w:rFonts w:cstheme="minorHAnsi"/>
                <w:b/>
                <w:bCs/>
              </w:rPr>
            </w:pPr>
            <w:r w:rsidRPr="00542C10">
              <w:t xml:space="preserve">İç ve dış paydaşların karar alma, yönetişim ve iyileştirme süreçlerine katılım mekanizmaları tanımlanmamıştır. </w:t>
            </w:r>
            <w:r w:rsidR="004326EE" w:rsidRPr="00542C10">
              <w:t>Ö</w:t>
            </w:r>
            <w:r w:rsidRPr="00542C10">
              <w:t>ğrenci görüşü (ders, dersin öğretim elemanı, diploma programı, hizmet ve genel memnuniyet seviyesi, vb) alınmamaktadır.</w:t>
            </w:r>
          </w:p>
          <w:p w:rsidR="00100BB0" w:rsidRPr="00542C10" w:rsidRDefault="00D01517" w:rsidP="00493635">
            <w:pPr>
              <w:contextualSpacing/>
            </w:pPr>
            <w:r w:rsidRPr="00542C10">
              <w:t>Mezunların işe yerleşme, eğitime devam, gelir düzeyi, işveren/ mezun memnuniyeti gibi istihdam bilgileri sistematik ve kapsamlı olarak toplanmamaktadır</w:t>
            </w:r>
            <w:r w:rsidR="003E7030">
              <w:t>.</w:t>
            </w:r>
          </w:p>
        </w:tc>
      </w:tr>
      <w:tr w:rsidR="00100BB0" w:rsidTr="00493635">
        <w:tc>
          <w:tcPr>
            <w:tcW w:w="3936" w:type="dxa"/>
          </w:tcPr>
          <w:p w:rsidR="00100BB0" w:rsidRDefault="00100BB0" w:rsidP="00953FE9"/>
        </w:tc>
        <w:tc>
          <w:tcPr>
            <w:tcW w:w="7229"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100BB0" w:rsidTr="00493635">
        <w:trPr>
          <w:trHeight w:val="1119"/>
        </w:trPr>
        <w:tc>
          <w:tcPr>
            <w:tcW w:w="3936" w:type="dxa"/>
            <w:vMerge w:val="restart"/>
          </w:tcPr>
          <w:p w:rsidR="00100BB0" w:rsidRPr="00DF60B3" w:rsidRDefault="00100BB0" w:rsidP="00100BB0">
            <w:pPr>
              <w:contextualSpacing/>
              <w:jc w:val="both"/>
              <w:rPr>
                <w:rFonts w:cstheme="minorHAnsi"/>
                <w:b/>
                <w:bCs/>
              </w:rPr>
            </w:pPr>
            <w:r w:rsidRPr="00DF60B3">
              <w:rPr>
                <w:rFonts w:cstheme="minorHAnsi"/>
                <w:b/>
                <w:bCs/>
              </w:rPr>
              <w:t>A.4.1. İç ve dış paydaş katılımı</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7229" w:type="dxa"/>
          </w:tcPr>
          <w:p w:rsidR="00100BB0" w:rsidRDefault="00100BB0" w:rsidP="00953FE9"/>
        </w:tc>
      </w:tr>
      <w:tr w:rsidR="00100BB0" w:rsidTr="00493635">
        <w:trPr>
          <w:trHeight w:val="696"/>
        </w:trPr>
        <w:tc>
          <w:tcPr>
            <w:tcW w:w="3936" w:type="dxa"/>
            <w:vMerge/>
          </w:tcPr>
          <w:p w:rsidR="00100BB0" w:rsidRPr="00DF60B3" w:rsidRDefault="00100BB0" w:rsidP="00953FE9">
            <w:pPr>
              <w:contextualSpacing/>
              <w:rPr>
                <w:rFonts w:cstheme="minorHAnsi"/>
                <w:b/>
                <w:bCs/>
              </w:rPr>
            </w:pPr>
          </w:p>
        </w:tc>
        <w:tc>
          <w:tcPr>
            <w:tcW w:w="7229" w:type="dxa"/>
          </w:tcPr>
          <w:p w:rsidR="00100BB0" w:rsidRDefault="00100BB0" w:rsidP="00953FE9">
            <w:r>
              <w:t>Kanıtlar:</w:t>
            </w:r>
          </w:p>
        </w:tc>
      </w:tr>
    </w:tbl>
    <w:p w:rsidR="00100BB0" w:rsidRDefault="00100BB0" w:rsidP="00405E54"/>
    <w:p w:rsidR="00154EC1" w:rsidRDefault="00154EC1" w:rsidP="00405E54"/>
    <w:p w:rsidR="00154EC1" w:rsidRDefault="00154EC1" w:rsidP="00405E54"/>
    <w:p w:rsidR="00154EC1" w:rsidRDefault="00154EC1"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A.4. Paydaş Katılımı</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100BB0" w:rsidTr="00493635">
        <w:trPr>
          <w:trHeight w:val="1678"/>
        </w:trPr>
        <w:tc>
          <w:tcPr>
            <w:tcW w:w="2943" w:type="dxa"/>
            <w:vMerge w:val="restart"/>
          </w:tcPr>
          <w:p w:rsidR="00100BB0" w:rsidRPr="00100BB0" w:rsidRDefault="00100BB0" w:rsidP="00100BB0">
            <w:pPr>
              <w:jc w:val="both"/>
              <w:rPr>
                <w:rFonts w:cstheme="minorHAnsi"/>
                <w:b/>
                <w:bCs/>
              </w:rPr>
            </w:pPr>
            <w:r w:rsidRPr="00100BB0">
              <w:rPr>
                <w:rFonts w:cstheme="minorHAnsi"/>
                <w:b/>
                <w:bCs/>
              </w:rPr>
              <w:t>A.4.2. Öğrenci geri bildirimleri</w:t>
            </w:r>
          </w:p>
          <w:p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rsidR="00100BB0" w:rsidRPr="00DF60B3" w:rsidRDefault="00100BB0" w:rsidP="00953FE9">
            <w:pPr>
              <w:contextualSpacing/>
              <w:jc w:val="both"/>
              <w:rPr>
                <w:rFonts w:cstheme="minorHAnsi"/>
                <w:sz w:val="16"/>
                <w:szCs w:val="16"/>
              </w:rPr>
            </w:pPr>
          </w:p>
        </w:tc>
        <w:tc>
          <w:tcPr>
            <w:tcW w:w="8195" w:type="dxa"/>
          </w:tcPr>
          <w:p w:rsidR="00100BB0" w:rsidRDefault="00100BB0" w:rsidP="00D01517"/>
        </w:tc>
      </w:tr>
      <w:tr w:rsidR="00100BB0" w:rsidTr="00493635">
        <w:trPr>
          <w:trHeight w:val="1121"/>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493635" w:rsidRDefault="00493635"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A.4. Paydaş Katılımı</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100BB0" w:rsidTr="00837B2B">
        <w:trPr>
          <w:trHeight w:val="1080"/>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A.4.3. Mezun ilişkileri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837B2B">
        <w:trPr>
          <w:trHeight w:val="840"/>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00BB0" w:rsidRDefault="00100BB0"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100BB0">
            <w:pPr>
              <w:contextualSpacing/>
              <w:rPr>
                <w:rFonts w:cstheme="minorHAnsi"/>
                <w:b/>
                <w:bCs/>
              </w:rPr>
            </w:pPr>
            <w:r w:rsidRPr="00DF60B3">
              <w:rPr>
                <w:rFonts w:cstheme="minorHAnsi"/>
                <w:b/>
                <w:bCs/>
              </w:rPr>
              <w:t>A.5. Uluslararasılaşma</w:t>
            </w:r>
          </w:p>
          <w:p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rsidTr="00837B2B">
        <w:trPr>
          <w:trHeight w:val="756"/>
        </w:trPr>
        <w:tc>
          <w:tcPr>
            <w:tcW w:w="11138" w:type="dxa"/>
            <w:gridSpan w:val="2"/>
          </w:tcPr>
          <w:p w:rsidR="00100BB0" w:rsidRDefault="00100BB0" w:rsidP="00953FE9">
            <w:pPr>
              <w:contextualSpacing/>
              <w:rPr>
                <w:rFonts w:cstheme="minorHAnsi"/>
                <w:b/>
                <w:bCs/>
              </w:rPr>
            </w:pPr>
            <w:r>
              <w:rPr>
                <w:rFonts w:cstheme="minorHAnsi"/>
                <w:b/>
                <w:bCs/>
              </w:rPr>
              <w:t>AÇIKLAMALAR:</w:t>
            </w:r>
          </w:p>
          <w:p w:rsidR="00461FB6" w:rsidRPr="00903F79" w:rsidRDefault="003E76FA" w:rsidP="00461FB6">
            <w:pPr>
              <w:rPr>
                <w:rFonts w:ascii="Times New Roman" w:hAnsi="Times New Roman" w:cs="Times New Roman"/>
                <w:sz w:val="24"/>
                <w:szCs w:val="24"/>
              </w:rPr>
            </w:pPr>
            <w:r>
              <w:rPr>
                <w:rFonts w:ascii="Times New Roman" w:hAnsi="Times New Roman" w:cs="Times New Roman"/>
                <w:sz w:val="24"/>
                <w:szCs w:val="24"/>
              </w:rPr>
              <w:t>Matematik</w:t>
            </w:r>
            <w:r w:rsidR="00C959CA">
              <w:rPr>
                <w:rFonts w:ascii="Times New Roman" w:hAnsi="Times New Roman" w:cs="Times New Roman"/>
                <w:sz w:val="24"/>
                <w:szCs w:val="24"/>
              </w:rPr>
              <w:t xml:space="preserve"> </w:t>
            </w:r>
            <w:r w:rsidR="00461FB6" w:rsidRPr="00903F79">
              <w:rPr>
                <w:rFonts w:ascii="Times New Roman" w:hAnsi="Times New Roman" w:cs="Times New Roman"/>
                <w:sz w:val="24"/>
                <w:szCs w:val="24"/>
              </w:rPr>
              <w:t>Bölümü olarak, uluslararasılaşma stratejisi ve hedefleri doğrultusunda yürüttüğü faaliyetleri periyodik olarak izleme ve sürekli iyileştirmeler sağlanamamıştır.</w:t>
            </w:r>
          </w:p>
          <w:p w:rsidR="00100BB0" w:rsidRDefault="00100BB0" w:rsidP="00542C10">
            <w:pPr>
              <w:contextualSpacing/>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837B2B">
              <w:rPr>
                <w:rFonts w:cstheme="minorHAnsi"/>
                <w:b/>
                <w:bCs/>
              </w:rPr>
              <w:t>2</w:t>
            </w:r>
          </w:p>
        </w:tc>
      </w:tr>
      <w:tr w:rsidR="00100BB0" w:rsidTr="00837B2B">
        <w:trPr>
          <w:trHeight w:val="1084"/>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00BB0" w:rsidP="00D01517">
            <w:pPr>
              <w:widowControl/>
            </w:pPr>
          </w:p>
        </w:tc>
      </w:tr>
      <w:tr w:rsidR="00100BB0" w:rsidTr="00837B2B">
        <w:trPr>
          <w:trHeight w:val="688"/>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542C10" w:rsidRDefault="00827100" w:rsidP="00953FE9">
            <w:r>
              <w:t>Kahramanmaraş Sütçü İmamÜniversitesi Öğrenci İşleri Daire Başkanlığı İnternet Sayfası</w:t>
            </w:r>
          </w:p>
          <w:p w:rsidR="00542C10" w:rsidRDefault="007E68D2" w:rsidP="00953FE9">
            <w:hyperlink r:id="rId11" w:history="1">
              <w:r w:rsidR="00202B8D" w:rsidRPr="00185A5C">
                <w:rPr>
                  <w:rStyle w:val="Kpr"/>
                </w:rPr>
                <w:t>https://internationalstudents.ksu.edu.tr/default.aspx?DId=46307</w:t>
              </w:r>
            </w:hyperlink>
          </w:p>
          <w:p w:rsidR="00202B8D" w:rsidRDefault="00202B8D" w:rsidP="00953FE9"/>
        </w:tc>
      </w:tr>
    </w:tbl>
    <w:p w:rsidR="00100BB0" w:rsidRDefault="00100BB0" w:rsidP="00405E54"/>
    <w:p w:rsidR="00100BB0" w:rsidRDefault="00100BB0" w:rsidP="00405E54"/>
    <w:p w:rsidR="00100BB0" w:rsidRDefault="00100BB0" w:rsidP="00405E54"/>
    <w:p w:rsidR="00100BB0" w:rsidRDefault="00100BB0"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A.5. Uluslararasılaşma</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p>
        </w:tc>
      </w:tr>
      <w:tr w:rsidR="00100BB0" w:rsidTr="00837B2B">
        <w:trPr>
          <w:trHeight w:val="1253"/>
        </w:trPr>
        <w:tc>
          <w:tcPr>
            <w:tcW w:w="2943" w:type="dxa"/>
            <w:vMerge w:val="restart"/>
          </w:tcPr>
          <w:p w:rsidR="00100BB0" w:rsidRPr="00DF60B3" w:rsidRDefault="00100BB0" w:rsidP="00100BB0">
            <w:pPr>
              <w:contextualSpacing/>
              <w:rPr>
                <w:rFonts w:cstheme="minorHAnsi"/>
                <w:b/>
                <w:bCs/>
              </w:rPr>
            </w:pPr>
            <w:r w:rsidRPr="00DF60B3">
              <w:rPr>
                <w:rFonts w:cstheme="minorHAnsi"/>
                <w:b/>
                <w:bCs/>
              </w:rPr>
              <w:t>A.5.2. Uluslararasılaşma kaynakları</w:t>
            </w:r>
          </w:p>
          <w:p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00BB0" w:rsidP="00D01517">
            <w:pPr>
              <w:widowControl/>
            </w:pPr>
          </w:p>
        </w:tc>
      </w:tr>
      <w:tr w:rsidR="00100BB0" w:rsidTr="00837B2B">
        <w:trPr>
          <w:trHeight w:val="1399"/>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00BB0" w:rsidRDefault="00100BB0"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837B2B" w:rsidRDefault="00837B2B"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FFCADE"/>
            <w:vAlign w:val="bottom"/>
          </w:tcPr>
          <w:p w:rsidR="00100BB0" w:rsidRPr="003E7030" w:rsidRDefault="00100BB0" w:rsidP="00953FE9">
            <w:pPr>
              <w:contextualSpacing/>
              <w:rPr>
                <w:rFonts w:cstheme="minorHAnsi"/>
                <w:b/>
                <w:bCs/>
              </w:rPr>
            </w:pPr>
            <w:r w:rsidRPr="003E7030">
              <w:rPr>
                <w:rFonts w:cstheme="minorHAnsi"/>
                <w:b/>
              </w:rPr>
              <w:lastRenderedPageBreak/>
              <w:t>A. LİDERLİK, YÖNETİM ve KALİTE</w:t>
            </w:r>
          </w:p>
        </w:tc>
      </w:tr>
      <w:tr w:rsidR="00100BB0" w:rsidTr="00953FE9">
        <w:tc>
          <w:tcPr>
            <w:tcW w:w="11138" w:type="dxa"/>
            <w:gridSpan w:val="2"/>
            <w:shd w:val="clear" w:color="auto" w:fill="FFCADE"/>
          </w:tcPr>
          <w:p w:rsidR="00100BB0" w:rsidRPr="003E7030" w:rsidRDefault="00100BB0" w:rsidP="00953FE9">
            <w:pPr>
              <w:contextualSpacing/>
              <w:rPr>
                <w:rFonts w:cstheme="minorHAnsi"/>
                <w:b/>
                <w:bCs/>
              </w:rPr>
            </w:pPr>
            <w:r w:rsidRPr="003E7030">
              <w:rPr>
                <w:rFonts w:cstheme="minorHAnsi"/>
                <w:b/>
                <w:bCs/>
              </w:rPr>
              <w:t>A.5. Uluslararasılaşma</w:t>
            </w:r>
          </w:p>
          <w:p w:rsidR="00100BB0" w:rsidRPr="003E7030" w:rsidRDefault="00100BB0" w:rsidP="00953FE9">
            <w:pPr>
              <w:contextualSpacing/>
              <w:rPr>
                <w:rFonts w:cstheme="minorHAnsi"/>
                <w:b/>
                <w:bCs/>
                <w:sz w:val="16"/>
                <w:szCs w:val="16"/>
              </w:rPr>
            </w:pPr>
          </w:p>
        </w:tc>
      </w:tr>
      <w:tr w:rsidR="00100BB0" w:rsidTr="00953FE9">
        <w:tc>
          <w:tcPr>
            <w:tcW w:w="2943" w:type="dxa"/>
          </w:tcPr>
          <w:p w:rsidR="00100BB0" w:rsidRPr="003E7030" w:rsidRDefault="00100BB0" w:rsidP="00953FE9"/>
        </w:tc>
        <w:tc>
          <w:tcPr>
            <w:tcW w:w="8195" w:type="dxa"/>
            <w:vAlign w:val="bottom"/>
          </w:tcPr>
          <w:p w:rsidR="00100BB0" w:rsidRPr="00555C9C" w:rsidRDefault="00100BB0" w:rsidP="00953FE9">
            <w:pPr>
              <w:contextualSpacing/>
              <w:rPr>
                <w:rFonts w:cstheme="minorHAnsi"/>
                <w:b/>
                <w:bCs/>
                <w:color w:val="FF0000"/>
              </w:rPr>
            </w:pPr>
            <w:r w:rsidRPr="003E7030">
              <w:rPr>
                <w:rFonts w:cstheme="minorHAnsi"/>
                <w:b/>
                <w:bCs/>
              </w:rPr>
              <w:t xml:space="preserve">Düzey: </w:t>
            </w:r>
            <w:r w:rsidR="00182022" w:rsidRPr="003E7030">
              <w:rPr>
                <w:rFonts w:cstheme="minorHAnsi"/>
                <w:b/>
                <w:bCs/>
              </w:rPr>
              <w:t>2</w:t>
            </w:r>
          </w:p>
        </w:tc>
      </w:tr>
      <w:tr w:rsidR="00100BB0" w:rsidTr="0009679E">
        <w:trPr>
          <w:trHeight w:val="1253"/>
        </w:trPr>
        <w:tc>
          <w:tcPr>
            <w:tcW w:w="2943" w:type="dxa"/>
            <w:vMerge w:val="restart"/>
          </w:tcPr>
          <w:p w:rsidR="00100BB0" w:rsidRPr="003E7030" w:rsidRDefault="00100BB0" w:rsidP="00100BB0">
            <w:pPr>
              <w:contextualSpacing/>
              <w:rPr>
                <w:rFonts w:cstheme="minorHAnsi"/>
                <w:b/>
                <w:bCs/>
              </w:rPr>
            </w:pPr>
            <w:r w:rsidRPr="003E7030">
              <w:rPr>
                <w:rFonts w:cstheme="minorHAnsi"/>
                <w:b/>
                <w:bCs/>
              </w:rPr>
              <w:t>A.5.3. Uluslararasılaşma performansı</w:t>
            </w:r>
          </w:p>
          <w:p w:rsidR="00100BB0" w:rsidRPr="003E7030" w:rsidRDefault="00100BB0" w:rsidP="00100BB0">
            <w:pPr>
              <w:contextualSpacing/>
              <w:jc w:val="both"/>
              <w:rPr>
                <w:rFonts w:cstheme="minorHAnsi"/>
                <w:sz w:val="16"/>
                <w:szCs w:val="16"/>
              </w:rPr>
            </w:pPr>
            <w:r w:rsidRPr="003E7030">
              <w:rPr>
                <w:rFonts w:cstheme="minorHAnsi"/>
                <w:sz w:val="16"/>
                <w:szCs w:val="16"/>
              </w:rPr>
              <w:t xml:space="preserve">Uluslararasılaşma performansı izlenmektedir. İzlenme mekanizma ve süreçleri yerleşiktir, sürdürülebilirdir, iyileştirme adımlarının kanıtları vardır. </w:t>
            </w:r>
          </w:p>
          <w:p w:rsidR="00100BB0" w:rsidRPr="003E7030" w:rsidRDefault="00100BB0" w:rsidP="00953FE9">
            <w:pPr>
              <w:contextualSpacing/>
              <w:jc w:val="both"/>
              <w:rPr>
                <w:rFonts w:cstheme="minorHAnsi"/>
                <w:sz w:val="16"/>
                <w:szCs w:val="16"/>
              </w:rPr>
            </w:pPr>
          </w:p>
          <w:p w:rsidR="00100BB0" w:rsidRPr="003E7030" w:rsidRDefault="00100BB0" w:rsidP="00953FE9">
            <w:pPr>
              <w:contextualSpacing/>
              <w:jc w:val="both"/>
              <w:rPr>
                <w:rFonts w:cstheme="minorHAnsi"/>
                <w:sz w:val="16"/>
                <w:szCs w:val="16"/>
              </w:rPr>
            </w:pPr>
          </w:p>
        </w:tc>
        <w:tc>
          <w:tcPr>
            <w:tcW w:w="8195" w:type="dxa"/>
          </w:tcPr>
          <w:p w:rsidR="00100BB0" w:rsidRPr="00555C9C" w:rsidRDefault="00100BB0" w:rsidP="00953FE9">
            <w:pPr>
              <w:rPr>
                <w:color w:val="FF0000"/>
              </w:rPr>
            </w:pPr>
          </w:p>
        </w:tc>
      </w:tr>
      <w:tr w:rsidR="00100BB0" w:rsidTr="0009679E">
        <w:trPr>
          <w:trHeight w:val="691"/>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09679E" w:rsidRDefault="0009679E" w:rsidP="00405E54"/>
    <w:tbl>
      <w:tblPr>
        <w:tblStyle w:val="TabloKlavuzu"/>
        <w:tblW w:w="10598" w:type="dxa"/>
        <w:tblLayout w:type="fixed"/>
        <w:tblLook w:val="04A0" w:firstRow="1" w:lastRow="0" w:firstColumn="1" w:lastColumn="0" w:noHBand="0" w:noVBand="1"/>
      </w:tblPr>
      <w:tblGrid>
        <w:gridCol w:w="4361"/>
        <w:gridCol w:w="6237"/>
      </w:tblGrid>
      <w:tr w:rsidR="00100BB0" w:rsidTr="00182022">
        <w:tc>
          <w:tcPr>
            <w:tcW w:w="10598" w:type="dxa"/>
            <w:gridSpan w:val="2"/>
            <w:shd w:val="clear" w:color="auto" w:fill="BADEF4"/>
            <w:vAlign w:val="bottom"/>
          </w:tcPr>
          <w:p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182022">
        <w:tc>
          <w:tcPr>
            <w:tcW w:w="10598" w:type="dxa"/>
            <w:gridSpan w:val="2"/>
            <w:shd w:val="clear" w:color="auto" w:fill="BADEF4"/>
          </w:tcPr>
          <w:p w:rsidR="00100BB0" w:rsidRPr="00DF60B3" w:rsidRDefault="00100BB0" w:rsidP="00100BB0">
            <w:pPr>
              <w:contextualSpacing/>
              <w:rPr>
                <w:rFonts w:cstheme="minorHAnsi"/>
                <w:b/>
              </w:rPr>
            </w:pPr>
            <w:r w:rsidRPr="00DF60B3">
              <w:rPr>
                <w:rFonts w:cstheme="minorHAnsi"/>
                <w:b/>
              </w:rPr>
              <w:t>B.1.  Program Tasarımı, Değerlendirmesi ve Güncellenmesi</w:t>
            </w:r>
          </w:p>
          <w:p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rsidTr="00182022">
        <w:tc>
          <w:tcPr>
            <w:tcW w:w="10598" w:type="dxa"/>
            <w:gridSpan w:val="2"/>
          </w:tcPr>
          <w:p w:rsidR="00100BB0" w:rsidRPr="00B402BD" w:rsidRDefault="00100BB0" w:rsidP="00953FE9">
            <w:pPr>
              <w:contextualSpacing/>
              <w:rPr>
                <w:rFonts w:cstheme="minorHAnsi"/>
                <w:b/>
                <w:bCs/>
              </w:rPr>
            </w:pPr>
            <w:r w:rsidRPr="00B402BD">
              <w:rPr>
                <w:rFonts w:cstheme="minorHAnsi"/>
                <w:b/>
                <w:bCs/>
              </w:rPr>
              <w:t>AÇIKLAMALAR:</w:t>
            </w:r>
          </w:p>
          <w:p w:rsidR="00D01517" w:rsidRPr="00B402BD" w:rsidRDefault="003E76FA" w:rsidP="00371652">
            <w:pPr>
              <w:widowControl/>
              <w:spacing w:after="200"/>
              <w:jc w:val="both"/>
              <w:r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sz w:val="24"/>
                <w:szCs w:val="24"/>
                <w:lang w:eastAsia="tr-TR"/>
              </w:rPr>
              <w:t>Matamtik</w:t>
            </w:r>
            <w:r w:rsidR="00D01517" w:rsidRPr="00B402BD">
              <w:rPr>
                <w:rFonts w:ascii="Times New Roman" w:eastAsia="Times New Roman" w:hAnsi="Times New Roman" w:cs="Times New Roman"/>
                <w:noProof w:val="0"/>
                <w:sz w:val="24"/>
                <w:szCs w:val="24"/>
                <w:lang w:eastAsia="tr-TR"/>
              </w:rPr>
              <w:t xml:space="preserve"> Bölümünde, yürütülen programların tasarımı iş yüküne dayalı olarak Türkiye Yükseköğretim Yeterlilikleri Çerçevesi’ni (TYYÇ) esas alacak şekilde tanımlanmıştır. Ayrıca bölüm, program tasarım ve onayı için tanımlı süreçler bulunmaktadır. Bölümde tüm programların tasarımı ve onayına ilişkin tanımlı süreçler doğrultusunda uygulamalar gerçekleştirilmiş ve bu uygulamalardan bazı sonuçlar elde edilmiştir.</w:t>
            </w:r>
          </w:p>
          <w:p w:rsidR="00371652" w:rsidRPr="00B402BD" w:rsidRDefault="00D01517" w:rsidP="00461FB6">
            <w:pPr>
              <w:jc w:val="both"/>
              <w:rPr>
                <w:rFonts w:ascii="Times New Roman" w:hAnsi="Times New Roman" w:cs="Times New Roman"/>
                <w:sz w:val="24"/>
                <w:szCs w:val="24"/>
              </w:rPr>
            </w:pPr>
            <w:r w:rsidRPr="00B402BD">
              <w:rPr>
                <w:rFonts w:ascii="Times New Roman" w:hAnsi="Times New Roman" w:cs="Times New Roman"/>
                <w:sz w:val="24"/>
                <w:szCs w:val="24"/>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w:t>
            </w:r>
            <w:r w:rsidR="00371652" w:rsidRPr="00B402BD">
              <w:rPr>
                <w:rFonts w:ascii="Times New Roman" w:hAnsi="Times New Roman" w:cs="Times New Roman"/>
                <w:sz w:val="24"/>
                <w:szCs w:val="24"/>
              </w:rPr>
              <w:t xml:space="preserve"> </w:t>
            </w:r>
            <w:r w:rsidRPr="00B402BD">
              <w:rPr>
                <w:rFonts w:ascii="Times New Roman" w:hAnsi="Times New Roman" w:cs="Times New Roman"/>
                <w:sz w:val="24"/>
                <w:szCs w:val="24"/>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rsidR="00F91B01" w:rsidRPr="00B402BD" w:rsidRDefault="00D01517" w:rsidP="00461FB6">
            <w:pPr>
              <w:contextualSpacing/>
              <w:jc w:val="both"/>
              <w:rPr>
                <w:rFonts w:ascii="Times New Roman" w:hAnsi="Times New Roman" w:cs="Times New Roman"/>
                <w:sz w:val="24"/>
                <w:szCs w:val="24"/>
              </w:rPr>
            </w:pPr>
            <w:r w:rsidRPr="00B402BD">
              <w:rPr>
                <w:rFonts w:ascii="Times New Roman" w:hAnsi="Times New Roman" w:cs="Times New Roman"/>
                <w:sz w:val="24"/>
                <w:szCs w:val="24"/>
              </w:rPr>
              <w:t>Ders öğrenme kazanımlarının gerçekleştiğinin nasıl izleneceğine dair planlama yapılmamıştır</w:t>
            </w:r>
          </w:p>
          <w:p w:rsidR="00F91B01" w:rsidRPr="00B402BD" w:rsidRDefault="00F91B01" w:rsidP="00461FB6">
            <w:pPr>
              <w:contextualSpacing/>
              <w:jc w:val="both"/>
              <w:rPr>
                <w:rFonts w:ascii="Times New Roman" w:hAnsi="Times New Roman" w:cs="Times New Roman"/>
                <w:b/>
                <w:bCs/>
                <w:sz w:val="24"/>
                <w:szCs w:val="24"/>
              </w:rPr>
            </w:pPr>
            <w:r w:rsidRPr="00B402BD">
              <w:rPr>
                <w:rFonts w:ascii="Times New Roman" w:hAnsi="Times New Roman" w:cs="Times New Roman"/>
                <w:sz w:val="24"/>
                <w:szCs w:val="24"/>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irdelenmemektedir. Öğrenci iş yüküne dayalı tasarımda uzaktan eğitimle ortaya çıkan çeşitlilikler de göz önünde bulundurulmaktadır.</w:t>
            </w:r>
          </w:p>
          <w:p w:rsidR="00371652" w:rsidRPr="00B402BD" w:rsidRDefault="00F91B01" w:rsidP="00461FB6">
            <w:pPr>
              <w:contextualSpacing/>
              <w:jc w:val="both"/>
              <w:rPr>
                <w:rFonts w:ascii="Times New Roman" w:hAnsi="Times New Roman" w:cs="Times New Roman"/>
                <w:sz w:val="24"/>
                <w:szCs w:val="24"/>
              </w:rPr>
            </w:pPr>
            <w:r w:rsidRPr="00B402BD">
              <w:rPr>
                <w:rFonts w:ascii="Times New Roman" w:hAnsi="Times New Roman" w:cs="Times New Roman"/>
                <w:sz w:val="24"/>
                <w:szCs w:val="24"/>
              </w:rPr>
              <w:t xml:space="preserve">Her program ve ders için (örgün, uzaktan, karma, açıktan) program amaçlarının ve öğrenme çıktılarının izlenmesi planlandığı şekilde gerçekleşmektedir. </w:t>
            </w:r>
          </w:p>
          <w:p w:rsidR="00371652" w:rsidRPr="00B402BD" w:rsidRDefault="00371652" w:rsidP="00461FB6">
            <w:pPr>
              <w:jc w:val="both"/>
              <w:rPr>
                <w:rFonts w:ascii="Times New Roman" w:hAnsi="Times New Roman" w:cs="Times New Roman"/>
                <w:sz w:val="24"/>
                <w:szCs w:val="24"/>
              </w:rPr>
            </w:pPr>
            <w:r w:rsidRPr="00B402BD">
              <w:rPr>
                <w:rFonts w:ascii="Times New Roman" w:hAnsi="Times New Roman" w:cs="Times New Roman"/>
                <w:sz w:val="24"/>
                <w:szCs w:val="24"/>
              </w:rPr>
              <w:t>Bölüm, eğitim ve öğretim süreçlerini bütüncül olarak yönetmek üzere; organizasyonel yapılanma (bölüm ve fakülte eğitim ve öğretim komisyonu, öğrenci işleri vb.), bilgi yönetim sistemi ve uzman insan kaynağına sahiptir. Eğitim ve öğretim süreçleri üst yönetimin koordinasyonunda yürütülmektedir. Bu süreçlere ilişkin görev ve sorumluluklar tanımlanmıştır. Eğitim ve öğretim programlarının tasarlanması, yürütülmesi, değerlendirilmesi ve güncellenmesi faaliyetlerine ilişkin kurum genelinde ilke, esaslar ile takvim belirlidir.</w:t>
            </w:r>
          </w:p>
          <w:p w:rsidR="00371652" w:rsidRPr="00B402BD" w:rsidRDefault="00371652" w:rsidP="00461FB6">
            <w:pPr>
              <w:contextualSpacing/>
              <w:jc w:val="both"/>
              <w:rPr>
                <w:rFonts w:ascii="Times New Roman" w:hAnsi="Times New Roman" w:cs="Times New Roman"/>
                <w:sz w:val="24"/>
                <w:szCs w:val="24"/>
              </w:rPr>
            </w:pPr>
            <w:r w:rsidRPr="00B402BD">
              <w:rPr>
                <w:rFonts w:ascii="Times New Roman" w:hAnsi="Times New Roman" w:cs="Times New Roman"/>
                <w:sz w:val="24"/>
                <w:szCs w:val="24"/>
              </w:rPr>
              <w:t>Programlarda öğrenme kazanımı, öğretim programı (müfredat), eğitim hizmetinin verilme biçimi (örgün, uzaktan, karma, açıktan), öğretim yöntemi ve ölçme-değerlendirme uyumu ve tüm bu süreçlerin koordinasyonu üst yönetim tarafından takip edilmektedir.</w:t>
            </w:r>
          </w:p>
          <w:p w:rsidR="00371652" w:rsidRPr="00B402BD" w:rsidRDefault="00371652" w:rsidP="004417DC">
            <w:pPr>
              <w:contextualSpacing/>
            </w:pPr>
            <w:r w:rsidRPr="00B402BD">
              <w:rPr>
                <w:rFonts w:ascii="Times New Roman" w:eastAsia="Times New Roman" w:hAnsi="Times New Roman" w:cs="Times New Roman"/>
                <w:noProof w:val="0"/>
                <w:sz w:val="24"/>
                <w:szCs w:val="24"/>
                <w:lang w:eastAsia="tr-TR"/>
              </w:rPr>
              <w:t>Ancak bu uygulamaların sonuçlarının izlenmesi yapılmamaktadır</w:t>
            </w:r>
          </w:p>
          <w:p w:rsidR="00F91B01" w:rsidRPr="00B402BD" w:rsidRDefault="00F91B01" w:rsidP="00B402BD">
            <w:pPr>
              <w:contextualSpacing/>
            </w:pPr>
          </w:p>
        </w:tc>
      </w:tr>
      <w:tr w:rsidR="00100BB0" w:rsidTr="00F91B01">
        <w:tc>
          <w:tcPr>
            <w:tcW w:w="4361" w:type="dxa"/>
          </w:tcPr>
          <w:p w:rsidR="00100BB0" w:rsidRDefault="00100BB0" w:rsidP="00953FE9"/>
        </w:tc>
        <w:tc>
          <w:tcPr>
            <w:tcW w:w="6237"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82022">
              <w:rPr>
                <w:rFonts w:cstheme="minorHAnsi"/>
                <w:b/>
                <w:bCs/>
              </w:rPr>
              <w:t>3</w:t>
            </w:r>
          </w:p>
        </w:tc>
      </w:tr>
      <w:tr w:rsidR="00100BB0" w:rsidTr="00F91B01">
        <w:trPr>
          <w:trHeight w:val="2024"/>
        </w:trPr>
        <w:tc>
          <w:tcPr>
            <w:tcW w:w="4361" w:type="dxa"/>
            <w:vMerge w:val="restart"/>
          </w:tcPr>
          <w:p w:rsidR="00100BB0" w:rsidRPr="00DF60B3" w:rsidRDefault="00100BB0" w:rsidP="00100BB0">
            <w:pPr>
              <w:contextualSpacing/>
              <w:jc w:val="both"/>
              <w:rPr>
                <w:rFonts w:cstheme="minorHAnsi"/>
                <w:b/>
              </w:rPr>
            </w:pPr>
            <w:r w:rsidRPr="00DF60B3">
              <w:rPr>
                <w:rFonts w:cstheme="minorHAnsi"/>
                <w:b/>
              </w:rPr>
              <w:t>B.1.1. Programların tasarımı ve onayı</w:t>
            </w:r>
          </w:p>
          <w:p w:rsidR="00100BB0" w:rsidRDefault="00100BB0" w:rsidP="00100BB0">
            <w:pPr>
              <w:contextualSpacing/>
              <w:jc w:val="both"/>
              <w:rPr>
                <w:rFonts w:cstheme="minorHAnsi"/>
                <w:sz w:val="16"/>
                <w:szCs w:val="16"/>
              </w:rPr>
            </w:pPr>
            <w:r w:rsidRPr="00DF60B3">
              <w:rPr>
                <w:rFonts w:cstheme="minorHAnsi"/>
                <w:sz w:val="16"/>
                <w:szCs w:val="16"/>
              </w:rPr>
              <w:t xml:space="preserve">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w:t>
            </w:r>
            <w:r w:rsidRPr="00DF60B3">
              <w:rPr>
                <w:rFonts w:cstheme="minorHAnsi"/>
                <w:sz w:val="16"/>
                <w:szCs w:val="16"/>
              </w:rPr>
              <w:lastRenderedPageBreak/>
              <w:t>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rsidR="00100BB0" w:rsidRPr="00DF60B3" w:rsidRDefault="00100BB0" w:rsidP="00953FE9">
            <w:pPr>
              <w:contextualSpacing/>
              <w:jc w:val="both"/>
              <w:rPr>
                <w:rFonts w:cstheme="minorHAnsi"/>
                <w:sz w:val="16"/>
                <w:szCs w:val="16"/>
              </w:rPr>
            </w:pPr>
          </w:p>
        </w:tc>
        <w:tc>
          <w:tcPr>
            <w:tcW w:w="6237" w:type="dxa"/>
          </w:tcPr>
          <w:p w:rsidR="00100BB0" w:rsidRDefault="00100BB0" w:rsidP="00D01517">
            <w:pPr>
              <w:widowControl/>
              <w:spacing w:after="200" w:line="276" w:lineRule="auto"/>
              <w:jc w:val="both"/>
            </w:pPr>
          </w:p>
        </w:tc>
      </w:tr>
      <w:tr w:rsidR="00100BB0" w:rsidTr="00F91B01">
        <w:trPr>
          <w:trHeight w:val="2142"/>
        </w:trPr>
        <w:tc>
          <w:tcPr>
            <w:tcW w:w="4361" w:type="dxa"/>
            <w:vMerge/>
          </w:tcPr>
          <w:p w:rsidR="00100BB0" w:rsidRPr="00DF60B3" w:rsidRDefault="00100BB0" w:rsidP="00953FE9">
            <w:pPr>
              <w:contextualSpacing/>
              <w:rPr>
                <w:rFonts w:cstheme="minorHAnsi"/>
                <w:b/>
                <w:bCs/>
              </w:rPr>
            </w:pPr>
          </w:p>
        </w:tc>
        <w:tc>
          <w:tcPr>
            <w:tcW w:w="6237" w:type="dxa"/>
          </w:tcPr>
          <w:p w:rsidR="00100BB0" w:rsidRDefault="00100BB0" w:rsidP="00953FE9">
            <w:r>
              <w:t>Kanıtlar:</w:t>
            </w:r>
          </w:p>
          <w:p w:rsidR="00182022" w:rsidRPr="00182022" w:rsidRDefault="00182022" w:rsidP="00182022">
            <w:pPr>
              <w:widowControl/>
              <w:spacing w:after="200" w:line="276" w:lineRule="auto"/>
              <w:rPr>
                <w:rFonts w:ascii="Times New Roman" w:eastAsia="Times New Roman" w:hAnsi="Times New Roman" w:cs="Times New Roman"/>
                <w:noProof w:val="0"/>
                <w:sz w:val="24"/>
                <w:szCs w:val="24"/>
                <w:lang w:eastAsia="tr-TR"/>
              </w:rPr>
            </w:pPr>
            <w:r w:rsidRPr="00182022">
              <w:rPr>
                <w:rFonts w:ascii="Times New Roman" w:eastAsia="Times New Roman" w:hAnsi="Times New Roman" w:cs="Times New Roman"/>
                <w:noProof w:val="0"/>
                <w:sz w:val="24"/>
                <w:szCs w:val="24"/>
                <w:lang w:eastAsia="tr-TR"/>
              </w:rPr>
              <w:t>Kahramanmaraş Sütçü İmam Üniversitesi Öğrenci işleri Daire başkanlığı Bologna Bilgi Sistemi internet sayfası</w:t>
            </w:r>
          </w:p>
          <w:p w:rsidR="00182022" w:rsidRDefault="007E68D2" w:rsidP="00953FE9">
            <w:hyperlink r:id="rId12" w:history="1">
              <w:r w:rsidR="002620F0" w:rsidRPr="00690944">
                <w:rPr>
                  <w:rStyle w:val="Kpr"/>
                </w:rPr>
                <w:t>https://matematik.ksu.edu.tr/Default.aspx?SId=1330</w:t>
              </w:r>
            </w:hyperlink>
          </w:p>
          <w:p w:rsidR="002620F0" w:rsidRDefault="002620F0" w:rsidP="00953FE9"/>
        </w:tc>
      </w:tr>
    </w:tbl>
    <w:p w:rsidR="00100BB0" w:rsidRDefault="00100BB0" w:rsidP="00405E54"/>
    <w:p w:rsidR="00100BB0" w:rsidRDefault="00100BB0" w:rsidP="00405E54"/>
    <w:p w:rsidR="001D1ED0" w:rsidRDefault="001D1ED0" w:rsidP="00405E54"/>
    <w:tbl>
      <w:tblPr>
        <w:tblStyle w:val="TabloKlavuzu"/>
        <w:tblW w:w="10881" w:type="dxa"/>
        <w:tblLayout w:type="fixed"/>
        <w:tblLook w:val="04A0" w:firstRow="1" w:lastRow="0" w:firstColumn="1" w:lastColumn="0" w:noHBand="0" w:noVBand="1"/>
      </w:tblPr>
      <w:tblGrid>
        <w:gridCol w:w="3345"/>
        <w:gridCol w:w="7536"/>
      </w:tblGrid>
      <w:tr w:rsidR="00100BB0" w:rsidTr="00182022">
        <w:tc>
          <w:tcPr>
            <w:tcW w:w="10881"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182022">
        <w:tc>
          <w:tcPr>
            <w:tcW w:w="10881"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182022">
        <w:tc>
          <w:tcPr>
            <w:tcW w:w="3345" w:type="dxa"/>
          </w:tcPr>
          <w:p w:rsidR="00100BB0" w:rsidRDefault="00100BB0" w:rsidP="00953FE9"/>
        </w:tc>
        <w:tc>
          <w:tcPr>
            <w:tcW w:w="7536"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182022">
              <w:rPr>
                <w:rFonts w:cstheme="minorHAnsi"/>
                <w:b/>
                <w:bCs/>
              </w:rPr>
              <w:t>3</w:t>
            </w:r>
          </w:p>
        </w:tc>
      </w:tr>
      <w:tr w:rsidR="00100BB0" w:rsidTr="00182022">
        <w:trPr>
          <w:trHeight w:val="1257"/>
        </w:trPr>
        <w:tc>
          <w:tcPr>
            <w:tcW w:w="3345" w:type="dxa"/>
            <w:vMerge w:val="restart"/>
          </w:tcPr>
          <w:p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536" w:type="dxa"/>
          </w:tcPr>
          <w:p w:rsidR="00B91CFA" w:rsidRDefault="00B91CFA" w:rsidP="00D01517"/>
        </w:tc>
      </w:tr>
      <w:tr w:rsidR="00100BB0" w:rsidTr="00182022">
        <w:trPr>
          <w:trHeight w:val="2395"/>
        </w:trPr>
        <w:tc>
          <w:tcPr>
            <w:tcW w:w="3345" w:type="dxa"/>
            <w:vMerge/>
          </w:tcPr>
          <w:p w:rsidR="00100BB0" w:rsidRPr="00DF60B3" w:rsidRDefault="00100BB0" w:rsidP="00953FE9">
            <w:pPr>
              <w:contextualSpacing/>
              <w:rPr>
                <w:rFonts w:cstheme="minorHAnsi"/>
                <w:b/>
                <w:bCs/>
              </w:rPr>
            </w:pPr>
          </w:p>
        </w:tc>
        <w:tc>
          <w:tcPr>
            <w:tcW w:w="7536" w:type="dxa"/>
          </w:tcPr>
          <w:p w:rsidR="00100BB0" w:rsidRDefault="00100BB0" w:rsidP="00953FE9">
            <w:r>
              <w:t>Kanıtlar:</w:t>
            </w:r>
          </w:p>
          <w:p w:rsidR="00182022" w:rsidRPr="00182022" w:rsidRDefault="00182022" w:rsidP="00182022">
            <w:pPr>
              <w:widowControl/>
              <w:spacing w:after="200" w:line="276" w:lineRule="auto"/>
              <w:rPr>
                <w:rFonts w:ascii="Times New Roman" w:eastAsia="Times New Roman" w:hAnsi="Times New Roman" w:cs="Times New Roman"/>
                <w:noProof w:val="0"/>
                <w:sz w:val="24"/>
                <w:szCs w:val="24"/>
                <w:lang w:eastAsia="tr-TR"/>
              </w:rPr>
            </w:pPr>
            <w:r w:rsidRPr="00182022">
              <w:rPr>
                <w:rFonts w:ascii="Times New Roman" w:eastAsia="Times New Roman" w:hAnsi="Times New Roman" w:cs="Times New Roman"/>
                <w:noProof w:val="0"/>
                <w:sz w:val="24"/>
                <w:szCs w:val="24"/>
                <w:lang w:eastAsia="tr-TR"/>
              </w:rPr>
              <w:t>Kahramanmaraş Sütçü İmam Üniversitesi Öğrenci işleri Daire başkanlığı Bologna Bilgi Sistemi internet sayfası</w:t>
            </w:r>
          </w:p>
          <w:p w:rsidR="003E76FA" w:rsidRDefault="007E68D2" w:rsidP="00953FE9">
            <w:hyperlink r:id="rId13" w:history="1">
              <w:r w:rsidR="003E76FA" w:rsidRPr="00690944">
                <w:rPr>
                  <w:rStyle w:val="Kpr"/>
                </w:rPr>
                <w:t>https://matematik.ksu.edu.tr/depo/duyuru_belge/Matematik%20B%C3%B6l%C3%BCm%C3%BC%20Ders%20%C4%B0%C3%A7erikleri%20(Onayl%C4%B1)_2109071656404690.pdf</w:t>
              </w:r>
            </w:hyperlink>
          </w:p>
          <w:p w:rsidR="00182022" w:rsidRDefault="003E7030" w:rsidP="00953FE9">
            <w:r>
              <w:t xml:space="preserve"> </w:t>
            </w:r>
          </w:p>
        </w:tc>
      </w:tr>
    </w:tbl>
    <w:p w:rsidR="00100BB0" w:rsidRDefault="00100BB0" w:rsidP="00405E54"/>
    <w:p w:rsidR="00100BB0" w:rsidRDefault="00100BB0" w:rsidP="00405E54"/>
    <w:p w:rsidR="00154EC1" w:rsidRDefault="00154EC1" w:rsidP="00405E54"/>
    <w:p w:rsidR="00154EC1" w:rsidRDefault="00154EC1" w:rsidP="00405E54"/>
    <w:p w:rsidR="00154EC1" w:rsidRDefault="00154EC1" w:rsidP="00405E54"/>
    <w:p w:rsidR="00100BB0" w:rsidRDefault="00100BB0"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82022" w:rsidRDefault="00182022" w:rsidP="00405E54"/>
    <w:p w:rsidR="00100BB0" w:rsidRDefault="00100BB0" w:rsidP="00405E54"/>
    <w:tbl>
      <w:tblPr>
        <w:tblStyle w:val="TabloKlavuzu"/>
        <w:tblW w:w="11023" w:type="dxa"/>
        <w:tblLayout w:type="fixed"/>
        <w:tblLook w:val="04A0" w:firstRow="1" w:lastRow="0" w:firstColumn="1" w:lastColumn="0" w:noHBand="0" w:noVBand="1"/>
      </w:tblPr>
      <w:tblGrid>
        <w:gridCol w:w="3749"/>
        <w:gridCol w:w="7274"/>
      </w:tblGrid>
      <w:tr w:rsidR="00100BB0" w:rsidTr="003122EB">
        <w:tc>
          <w:tcPr>
            <w:tcW w:w="11023"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3122EB">
        <w:tc>
          <w:tcPr>
            <w:tcW w:w="11023"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3122EB">
        <w:tc>
          <w:tcPr>
            <w:tcW w:w="3749" w:type="dxa"/>
          </w:tcPr>
          <w:p w:rsidR="00100BB0" w:rsidRDefault="00100BB0" w:rsidP="00953FE9"/>
        </w:tc>
        <w:tc>
          <w:tcPr>
            <w:tcW w:w="7274"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846AD6">
              <w:rPr>
                <w:rFonts w:cstheme="minorHAnsi"/>
                <w:b/>
                <w:bCs/>
              </w:rPr>
              <w:t>3</w:t>
            </w:r>
          </w:p>
        </w:tc>
      </w:tr>
      <w:tr w:rsidR="00100BB0" w:rsidTr="003122EB">
        <w:trPr>
          <w:trHeight w:val="1683"/>
        </w:trPr>
        <w:tc>
          <w:tcPr>
            <w:tcW w:w="3749" w:type="dxa"/>
            <w:vMerge w:val="restart"/>
          </w:tcPr>
          <w:p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7274" w:type="dxa"/>
          </w:tcPr>
          <w:p w:rsidR="00100BB0" w:rsidRDefault="00100BB0" w:rsidP="00182022"/>
        </w:tc>
      </w:tr>
      <w:tr w:rsidR="00100BB0" w:rsidTr="003122EB">
        <w:trPr>
          <w:trHeight w:val="1407"/>
        </w:trPr>
        <w:tc>
          <w:tcPr>
            <w:tcW w:w="3749" w:type="dxa"/>
            <w:vMerge/>
          </w:tcPr>
          <w:p w:rsidR="00100BB0" w:rsidRPr="00DF60B3" w:rsidRDefault="00100BB0" w:rsidP="00953FE9">
            <w:pPr>
              <w:contextualSpacing/>
              <w:rPr>
                <w:rFonts w:cstheme="minorHAnsi"/>
                <w:b/>
                <w:bCs/>
              </w:rPr>
            </w:pPr>
          </w:p>
        </w:tc>
        <w:tc>
          <w:tcPr>
            <w:tcW w:w="7274" w:type="dxa"/>
          </w:tcPr>
          <w:p w:rsidR="00100BB0" w:rsidRDefault="00100BB0" w:rsidP="00953FE9">
            <w:r>
              <w:t>Kanıtlar:</w:t>
            </w:r>
          </w:p>
          <w:p w:rsidR="003122EB" w:rsidRPr="003122EB" w:rsidRDefault="003122EB" w:rsidP="003122EB">
            <w:r w:rsidRPr="003122EB">
              <w:t>Kahramanmaraş Sütçü İmam Üniversitesi Öğrenci işleri Daire başkanlığı Bologna Bilgi Sistemi internet sayfası</w:t>
            </w:r>
          </w:p>
          <w:p w:rsidR="003E76FA" w:rsidRDefault="007E68D2" w:rsidP="004853CF">
            <w:hyperlink r:id="rId14" w:history="1">
              <w:r w:rsidR="003E76FA" w:rsidRPr="00690944">
                <w:rPr>
                  <w:rStyle w:val="Kpr"/>
                </w:rPr>
                <w:t>https://matematik.ksu.edu.tr/depo/duyuru_belge/Matematik%20B%C3%B6l%C3%BCm%C3%BC%20Ders%20%C4%B0%C3%A7erikleri%20(Onayl%C4%B1)_2109071656404690.pdf</w:t>
              </w:r>
            </w:hyperlink>
          </w:p>
          <w:p w:rsidR="004853CF" w:rsidRPr="004853CF" w:rsidRDefault="004853CF" w:rsidP="004853CF">
            <w:r w:rsidRPr="004853CF">
              <w:t xml:space="preserve">Kahramanmaraş Sütçü İmam Üniversitesi </w:t>
            </w:r>
            <w:r>
              <w:t xml:space="preserve">Uzaktan Eğitim Uygulama ve AraştırmaMerkezi </w:t>
            </w:r>
            <w:r w:rsidRPr="004853CF">
              <w:t>internet sayfası</w:t>
            </w:r>
          </w:p>
          <w:p w:rsidR="004853CF" w:rsidRDefault="007E68D2" w:rsidP="003122EB">
            <w:hyperlink r:id="rId15" w:history="1">
              <w:r w:rsidR="004853CF" w:rsidRPr="00F957AF">
                <w:rPr>
                  <w:rStyle w:val="Kpr"/>
                </w:rPr>
                <w:t>https://uzem.ksu.edu.tr/</w:t>
              </w:r>
            </w:hyperlink>
          </w:p>
          <w:p w:rsidR="004853CF" w:rsidRDefault="004853CF" w:rsidP="003122EB"/>
        </w:tc>
      </w:tr>
    </w:tbl>
    <w:p w:rsidR="00100BB0" w:rsidRDefault="00100BB0" w:rsidP="00405E54"/>
    <w:p w:rsidR="00100BB0" w:rsidRDefault="00100BB0" w:rsidP="00405E54"/>
    <w:p w:rsidR="00100BB0" w:rsidRDefault="00100BB0" w:rsidP="00405E54"/>
    <w:tbl>
      <w:tblPr>
        <w:tblStyle w:val="TabloKlavuzu"/>
        <w:tblW w:w="11023" w:type="dxa"/>
        <w:tblLayout w:type="fixed"/>
        <w:tblLook w:val="04A0" w:firstRow="1" w:lastRow="0" w:firstColumn="1" w:lastColumn="0" w:noHBand="0" w:noVBand="1"/>
      </w:tblPr>
      <w:tblGrid>
        <w:gridCol w:w="3230"/>
        <w:gridCol w:w="7793"/>
      </w:tblGrid>
      <w:tr w:rsidR="00100BB0" w:rsidTr="003122EB">
        <w:tc>
          <w:tcPr>
            <w:tcW w:w="11023"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3122EB">
        <w:tc>
          <w:tcPr>
            <w:tcW w:w="11023"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3122EB">
        <w:tc>
          <w:tcPr>
            <w:tcW w:w="3230" w:type="dxa"/>
          </w:tcPr>
          <w:p w:rsidR="00100BB0" w:rsidRDefault="00100BB0" w:rsidP="00953FE9"/>
        </w:tc>
        <w:tc>
          <w:tcPr>
            <w:tcW w:w="7793"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3122EB">
              <w:rPr>
                <w:rFonts w:cstheme="minorHAnsi"/>
                <w:b/>
                <w:bCs/>
              </w:rPr>
              <w:t>3</w:t>
            </w:r>
          </w:p>
        </w:tc>
      </w:tr>
      <w:tr w:rsidR="00100BB0" w:rsidTr="00F91B01">
        <w:trPr>
          <w:trHeight w:val="3761"/>
        </w:trPr>
        <w:tc>
          <w:tcPr>
            <w:tcW w:w="3230" w:type="dxa"/>
            <w:vMerge w:val="restart"/>
          </w:tcPr>
          <w:p w:rsidR="00100BB0" w:rsidRPr="00DF60B3" w:rsidRDefault="00100BB0" w:rsidP="00100BB0">
            <w:pPr>
              <w:contextualSpacing/>
              <w:rPr>
                <w:rFonts w:cstheme="minorHAnsi"/>
                <w:b/>
              </w:rPr>
            </w:pPr>
            <w:r w:rsidRPr="00DF60B3">
              <w:rPr>
                <w:rFonts w:cstheme="minorHAnsi"/>
                <w:b/>
              </w:rPr>
              <w:t>B.1.4. Öğrenci iş yüküne dayalı ders tasarımı</w:t>
            </w:r>
          </w:p>
          <w:p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7793" w:type="dxa"/>
          </w:tcPr>
          <w:p w:rsidR="00100BB0" w:rsidRDefault="00100BB0" w:rsidP="00953FE9"/>
        </w:tc>
      </w:tr>
      <w:tr w:rsidR="00100BB0" w:rsidTr="003122EB">
        <w:trPr>
          <w:trHeight w:val="5943"/>
        </w:trPr>
        <w:tc>
          <w:tcPr>
            <w:tcW w:w="3230" w:type="dxa"/>
            <w:vMerge/>
          </w:tcPr>
          <w:p w:rsidR="00100BB0" w:rsidRPr="00DF60B3" w:rsidRDefault="00100BB0" w:rsidP="00953FE9">
            <w:pPr>
              <w:contextualSpacing/>
              <w:rPr>
                <w:rFonts w:cstheme="minorHAnsi"/>
                <w:b/>
                <w:bCs/>
              </w:rPr>
            </w:pPr>
          </w:p>
        </w:tc>
        <w:tc>
          <w:tcPr>
            <w:tcW w:w="7793" w:type="dxa"/>
          </w:tcPr>
          <w:p w:rsidR="00100BB0" w:rsidRDefault="00100BB0" w:rsidP="00953FE9">
            <w:r>
              <w:t>Kanıtlar:</w:t>
            </w:r>
          </w:p>
          <w:p w:rsidR="003122EB" w:rsidRPr="003122EB" w:rsidRDefault="003122EB" w:rsidP="003122EB">
            <w:r w:rsidRPr="003122EB">
              <w:t>Kahramanmaraş Sütçü İmam Üniversitesi Öğrenci işleri Daire başkanlığı Bologna Bilgi Sistemi internet sayfası</w:t>
            </w:r>
          </w:p>
          <w:p w:rsidR="003122EB" w:rsidRDefault="007E68D2" w:rsidP="003122EB">
            <w:hyperlink r:id="rId16" w:history="1">
              <w:r w:rsidR="003E76FA" w:rsidRPr="00690944">
                <w:rPr>
                  <w:rStyle w:val="Kpr"/>
                </w:rPr>
                <w:t>https://obs.ksu.edu.tr/oibs/bologna/start.aspx?gkm=049333315333303660031101389603836833291311153889633360</w:t>
              </w:r>
            </w:hyperlink>
          </w:p>
          <w:p w:rsidR="003E76FA" w:rsidRDefault="003E76FA" w:rsidP="003122EB"/>
        </w:tc>
      </w:tr>
    </w:tbl>
    <w:p w:rsidR="00100BB0" w:rsidRDefault="00100BB0" w:rsidP="00405E54"/>
    <w:p w:rsidR="00100BB0" w:rsidRDefault="00100BB0" w:rsidP="00405E54"/>
    <w:tbl>
      <w:tblPr>
        <w:tblStyle w:val="TabloKlavuzu"/>
        <w:tblW w:w="0" w:type="auto"/>
        <w:tblLayout w:type="fixed"/>
        <w:tblLook w:val="04A0" w:firstRow="1" w:lastRow="0" w:firstColumn="1" w:lastColumn="0" w:noHBand="0" w:noVBand="1"/>
      </w:tblPr>
      <w:tblGrid>
        <w:gridCol w:w="4219"/>
        <w:gridCol w:w="6995"/>
      </w:tblGrid>
      <w:tr w:rsidR="00100BB0" w:rsidTr="00D81002">
        <w:tc>
          <w:tcPr>
            <w:tcW w:w="11214"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D81002">
        <w:tc>
          <w:tcPr>
            <w:tcW w:w="11214"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D81002">
        <w:tc>
          <w:tcPr>
            <w:tcW w:w="4219" w:type="dxa"/>
          </w:tcPr>
          <w:p w:rsidR="00100BB0" w:rsidRDefault="00100BB0" w:rsidP="00953FE9"/>
        </w:tc>
        <w:tc>
          <w:tcPr>
            <w:tcW w:w="69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D81002">
              <w:rPr>
                <w:rFonts w:cstheme="minorHAnsi"/>
                <w:b/>
                <w:bCs/>
              </w:rPr>
              <w:t>3</w:t>
            </w:r>
          </w:p>
        </w:tc>
      </w:tr>
      <w:tr w:rsidR="00100BB0" w:rsidTr="00D81002">
        <w:trPr>
          <w:trHeight w:val="3260"/>
        </w:trPr>
        <w:tc>
          <w:tcPr>
            <w:tcW w:w="4219" w:type="dxa"/>
            <w:vMerge w:val="restart"/>
          </w:tcPr>
          <w:p w:rsidR="00100BB0" w:rsidRPr="00DF60B3" w:rsidRDefault="00100BB0" w:rsidP="00100BB0">
            <w:pPr>
              <w:contextualSpacing/>
              <w:rPr>
                <w:rFonts w:cstheme="minorHAnsi"/>
                <w:b/>
              </w:rPr>
            </w:pPr>
            <w:r w:rsidRPr="00DF60B3">
              <w:rPr>
                <w:rFonts w:cstheme="minorHAnsi"/>
                <w:b/>
              </w:rPr>
              <w:t>B.1.5. Programların izlenmesi ve güncellenmesi</w:t>
            </w:r>
          </w:p>
          <w:p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6995" w:type="dxa"/>
          </w:tcPr>
          <w:p w:rsidR="00100BB0" w:rsidRDefault="00100BB0" w:rsidP="005F47CC"/>
        </w:tc>
      </w:tr>
      <w:tr w:rsidR="00100BB0" w:rsidTr="00D81002">
        <w:trPr>
          <w:trHeight w:val="1832"/>
        </w:trPr>
        <w:tc>
          <w:tcPr>
            <w:tcW w:w="4219" w:type="dxa"/>
            <w:vMerge/>
          </w:tcPr>
          <w:p w:rsidR="00100BB0" w:rsidRPr="00DF60B3" w:rsidRDefault="00100BB0" w:rsidP="00953FE9">
            <w:pPr>
              <w:contextualSpacing/>
              <w:rPr>
                <w:rFonts w:cstheme="minorHAnsi"/>
                <w:b/>
                <w:bCs/>
              </w:rPr>
            </w:pPr>
          </w:p>
        </w:tc>
        <w:tc>
          <w:tcPr>
            <w:tcW w:w="6995" w:type="dxa"/>
          </w:tcPr>
          <w:p w:rsidR="00100BB0" w:rsidRDefault="00100BB0" w:rsidP="00953FE9">
            <w:r>
              <w:t>Kanıtlar:</w:t>
            </w:r>
          </w:p>
          <w:p w:rsidR="00D81002" w:rsidRPr="00B023BB" w:rsidRDefault="00D81002" w:rsidP="00D81002">
            <w:pPr>
              <w:rPr>
                <w:rFonts w:ascii="Times New Roman" w:hAnsi="Times New Roman" w:cs="Times New Roman"/>
                <w:sz w:val="24"/>
                <w:szCs w:val="24"/>
              </w:rPr>
            </w:pPr>
            <w:r w:rsidRPr="00B023BB">
              <w:rPr>
                <w:rFonts w:ascii="Times New Roman" w:hAnsi="Times New Roman" w:cs="Times New Roman"/>
                <w:sz w:val="24"/>
                <w:szCs w:val="24"/>
              </w:rPr>
              <w:t>Kahramanmaraş Sütçü İmam Üniversitesi Öğrenci işleri Daire başkanlığı Bologna Bilgi Sistemi internet sayfası</w:t>
            </w:r>
          </w:p>
          <w:p w:rsidR="00D81002" w:rsidRDefault="007E68D2" w:rsidP="00D81002">
            <w:hyperlink r:id="rId17" w:history="1">
              <w:r w:rsidR="003E76FA" w:rsidRPr="00690944">
                <w:rPr>
                  <w:rStyle w:val="Kpr"/>
                </w:rPr>
                <w:t>https://obs.ksu.edu.tr/oibs/bologna/start.aspx?gkm=049333315333303660031101389603836833291311153889633360</w:t>
              </w:r>
            </w:hyperlink>
          </w:p>
          <w:p w:rsidR="003E76FA" w:rsidRDefault="003E76FA" w:rsidP="00D81002"/>
        </w:tc>
      </w:tr>
    </w:tbl>
    <w:p w:rsidR="00100BB0" w:rsidRDefault="00100BB0" w:rsidP="00405E54"/>
    <w:p w:rsidR="00100BB0" w:rsidRDefault="00100BB0"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100BB0" w:rsidRDefault="00100BB0" w:rsidP="00405E54"/>
    <w:tbl>
      <w:tblPr>
        <w:tblStyle w:val="TabloKlavuzu"/>
        <w:tblW w:w="0" w:type="auto"/>
        <w:tblLook w:val="04A0" w:firstRow="1" w:lastRow="0" w:firstColumn="1" w:lastColumn="0" w:noHBand="0" w:noVBand="1"/>
      </w:tblPr>
      <w:tblGrid>
        <w:gridCol w:w="2943"/>
        <w:gridCol w:w="8195"/>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5F47CC">
              <w:rPr>
                <w:rFonts w:cstheme="minorHAnsi"/>
                <w:b/>
                <w:bCs/>
              </w:rPr>
              <w:t>3</w:t>
            </w:r>
          </w:p>
        </w:tc>
      </w:tr>
      <w:tr w:rsidR="00100BB0" w:rsidTr="005F47CC">
        <w:trPr>
          <w:trHeight w:val="4499"/>
        </w:trPr>
        <w:tc>
          <w:tcPr>
            <w:tcW w:w="2943" w:type="dxa"/>
            <w:vMerge w:val="restart"/>
          </w:tcPr>
          <w:p w:rsidR="00100BB0" w:rsidRPr="00100BB0" w:rsidRDefault="00100BB0" w:rsidP="00100BB0">
            <w:pPr>
              <w:spacing w:line="276" w:lineRule="auto"/>
              <w:rPr>
                <w:rFonts w:cstheme="minorHAnsi"/>
                <w:b/>
              </w:rPr>
            </w:pPr>
            <w:r w:rsidRPr="00100BB0">
              <w:rPr>
                <w:rFonts w:cstheme="minorHAnsi"/>
                <w:b/>
              </w:rPr>
              <w:t>B.1.6. Eğitim ve öğretim süreçlerinin yönetimi</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rsidR="00100BB0" w:rsidRPr="00DF60B3" w:rsidRDefault="00100BB0" w:rsidP="00953FE9">
            <w:pPr>
              <w:contextualSpacing/>
              <w:jc w:val="both"/>
              <w:rPr>
                <w:rFonts w:cstheme="minorHAnsi"/>
                <w:sz w:val="16"/>
                <w:szCs w:val="16"/>
              </w:rPr>
            </w:pPr>
          </w:p>
        </w:tc>
        <w:tc>
          <w:tcPr>
            <w:tcW w:w="8195" w:type="dxa"/>
          </w:tcPr>
          <w:p w:rsidR="005F47CC" w:rsidRDefault="005F47CC" w:rsidP="006834FA">
            <w:r>
              <w:t xml:space="preserve"> </w:t>
            </w:r>
          </w:p>
        </w:tc>
      </w:tr>
      <w:tr w:rsidR="00100BB0" w:rsidTr="005F47CC">
        <w:trPr>
          <w:trHeight w:val="1261"/>
        </w:trPr>
        <w:tc>
          <w:tcPr>
            <w:tcW w:w="2943" w:type="dxa"/>
            <w:vMerge/>
          </w:tcPr>
          <w:p w:rsidR="00100BB0" w:rsidRPr="00DF60B3" w:rsidRDefault="00100BB0" w:rsidP="00953FE9">
            <w:pPr>
              <w:contextualSpacing/>
              <w:rPr>
                <w:rFonts w:cstheme="minorHAnsi"/>
                <w:b/>
                <w:bCs/>
              </w:rPr>
            </w:pPr>
          </w:p>
        </w:tc>
        <w:tc>
          <w:tcPr>
            <w:tcW w:w="8195" w:type="dxa"/>
          </w:tcPr>
          <w:p w:rsidR="005F47CC" w:rsidRDefault="00100BB0" w:rsidP="005F47CC">
            <w:pPr>
              <w:jc w:val="both"/>
            </w:pPr>
            <w:r>
              <w:t>Kanıtlar:</w:t>
            </w:r>
            <w:r w:rsidR="005F47CC">
              <w:t xml:space="preserve"> </w:t>
            </w:r>
          </w:p>
          <w:p w:rsidR="005F47CC" w:rsidRPr="005F47CC" w:rsidRDefault="005F47CC" w:rsidP="005F47CC">
            <w:pPr>
              <w:jc w:val="both"/>
              <w:rPr>
                <w:rFonts w:ascii="Times New Roman" w:eastAsia="Times New Roman" w:hAnsi="Times New Roman" w:cs="Times New Roman"/>
                <w:noProof w:val="0"/>
                <w:sz w:val="24"/>
                <w:szCs w:val="24"/>
                <w:lang w:eastAsia="tr-TR"/>
              </w:rPr>
            </w:pPr>
            <w:r w:rsidRPr="005F47CC">
              <w:rPr>
                <w:rFonts w:ascii="Times New Roman" w:eastAsia="Times New Roman" w:hAnsi="Times New Roman" w:cs="Times New Roman"/>
                <w:noProof w:val="0"/>
                <w:sz w:val="24"/>
                <w:szCs w:val="24"/>
                <w:lang w:eastAsia="tr-TR"/>
              </w:rPr>
              <w:t>Kahramanmaraş Sütçü İmam Üniversitesi Öğrenci Bilgi Sistemi internet sayfası</w:t>
            </w:r>
          </w:p>
          <w:p w:rsidR="005F47CC" w:rsidRDefault="007E68D2" w:rsidP="005F47CC">
            <w:pPr>
              <w:widowControl/>
              <w:spacing w:after="200" w:line="276" w:lineRule="auto"/>
              <w:jc w:val="both"/>
              <w:rPr>
                <w:rFonts w:ascii="Times New Roman" w:eastAsia="Times New Roman" w:hAnsi="Times New Roman" w:cs="Times New Roman"/>
                <w:noProof w:val="0"/>
                <w:color w:val="0000FF"/>
                <w:sz w:val="24"/>
                <w:szCs w:val="24"/>
                <w:u w:val="single"/>
                <w:lang w:eastAsia="tr-TR"/>
              </w:rPr>
            </w:pPr>
            <w:hyperlink r:id="rId18" w:history="1">
              <w:r w:rsidR="005F47CC" w:rsidRPr="005F47CC">
                <w:rPr>
                  <w:rFonts w:ascii="Times New Roman" w:eastAsia="Times New Roman" w:hAnsi="Times New Roman" w:cs="Times New Roman"/>
                  <w:noProof w:val="0"/>
                  <w:color w:val="0000FF"/>
                  <w:sz w:val="24"/>
                  <w:szCs w:val="24"/>
                  <w:u w:val="single"/>
                  <w:lang w:eastAsia="tr-TR"/>
                </w:rPr>
                <w:t>https://obs.ksu.edu.tr/</w:t>
              </w:r>
            </w:hyperlink>
          </w:p>
          <w:p w:rsidR="000B360E" w:rsidRDefault="003E76FA" w:rsidP="00953FE9">
            <w:r w:rsidRPr="003E76FA">
              <w:t>https://matematik.ksu.edu.tr/Default.aspx?SId=1330</w:t>
            </w:r>
          </w:p>
        </w:tc>
      </w:tr>
    </w:tbl>
    <w:p w:rsidR="00100BB0" w:rsidRDefault="00100BB0" w:rsidP="00405E54"/>
    <w:p w:rsidR="00802EFF" w:rsidRDefault="00802EFF" w:rsidP="00405E54"/>
    <w:p w:rsidR="00802EFF" w:rsidRDefault="00802EFF"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F47CC" w:rsidRDefault="005F47CC" w:rsidP="00405E54"/>
    <w:p w:rsidR="00555C9C" w:rsidRDefault="00555C9C" w:rsidP="00405E54"/>
    <w:p w:rsidR="00555C9C" w:rsidRDefault="00555C9C" w:rsidP="00405E54"/>
    <w:p w:rsidR="00802EFF" w:rsidRDefault="00802EFF" w:rsidP="00405E54"/>
    <w:tbl>
      <w:tblPr>
        <w:tblStyle w:val="TabloKlavuzu"/>
        <w:tblW w:w="0" w:type="auto"/>
        <w:tblLook w:val="04A0" w:firstRow="1" w:lastRow="0" w:firstColumn="1" w:lastColumn="0" w:noHBand="0" w:noVBand="1"/>
      </w:tblPr>
      <w:tblGrid>
        <w:gridCol w:w="5495"/>
        <w:gridCol w:w="5643"/>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rsidRPr="00555C9C" w:rsidTr="00953FE9">
        <w:tc>
          <w:tcPr>
            <w:tcW w:w="11138" w:type="dxa"/>
            <w:gridSpan w:val="2"/>
          </w:tcPr>
          <w:p w:rsidR="00802EFF" w:rsidRPr="00555C9C" w:rsidRDefault="00802EFF" w:rsidP="00953FE9">
            <w:pPr>
              <w:contextualSpacing/>
              <w:rPr>
                <w:rFonts w:cstheme="minorHAnsi"/>
                <w:b/>
                <w:bCs/>
              </w:rPr>
            </w:pPr>
            <w:r w:rsidRPr="00555C9C">
              <w:rPr>
                <w:rFonts w:cstheme="minorHAnsi"/>
                <w:b/>
                <w:bCs/>
              </w:rPr>
              <w:t>AÇIKLAMALAR:</w:t>
            </w:r>
          </w:p>
          <w:p w:rsidR="00F91B01" w:rsidRPr="00B103CC" w:rsidRDefault="003E76FA" w:rsidP="0003762F">
            <w:pPr>
              <w:jc w:val="both"/>
              <w:rPr>
                <w:rFonts w:ascii="Times New Roman" w:hAnsi="Times New Roman" w:cs="Times New Roman"/>
                <w:sz w:val="24"/>
                <w:szCs w:val="24"/>
              </w:rPr>
            </w:pPr>
            <w:r>
              <w:rPr>
                <w:rFonts w:ascii="Times New Roman" w:eastAsia="Times New Roman" w:hAnsi="Times New Roman" w:cs="Times New Roman"/>
                <w:noProof w:val="0"/>
                <w:sz w:val="24"/>
                <w:szCs w:val="24"/>
                <w:lang w:eastAsia="tr-TR"/>
              </w:rPr>
              <w:t>Matematik</w:t>
            </w:r>
            <w:r w:rsidR="00F91B01" w:rsidRPr="00B103CC">
              <w:rPr>
                <w:rFonts w:ascii="Times New Roman" w:eastAsia="Times New Roman" w:hAnsi="Times New Roman" w:cs="Times New Roman"/>
                <w:noProof w:val="0"/>
                <w:sz w:val="24"/>
                <w:szCs w:val="24"/>
                <w:lang w:eastAsia="tr-TR"/>
              </w:rPr>
              <w:t xml:space="preserve"> Bölümü’nde aktif ve etkileşimli öğretme yöntemleri olarak </w:t>
            </w:r>
            <w:r w:rsidR="00B103CC" w:rsidRPr="00B103CC">
              <w:rPr>
                <w:rFonts w:ascii="Times New Roman" w:eastAsia="Times New Roman" w:hAnsi="Times New Roman" w:cs="Times New Roman"/>
                <w:noProof w:val="0"/>
                <w:sz w:val="24"/>
                <w:szCs w:val="24"/>
                <w:lang w:eastAsia="tr-TR"/>
              </w:rPr>
              <w:t>3</w:t>
            </w:r>
            <w:r w:rsidR="00F91B01" w:rsidRPr="00B103CC">
              <w:rPr>
                <w:rFonts w:ascii="Times New Roman" w:eastAsia="Times New Roman" w:hAnsi="Times New Roman" w:cs="Times New Roman"/>
                <w:noProof w:val="0"/>
                <w:sz w:val="24"/>
                <w:szCs w:val="24"/>
                <w:lang w:eastAsia="tr-TR"/>
              </w:rPr>
              <w:t xml:space="preserve">0 </w:t>
            </w:r>
            <w:r w:rsidR="00B103CC" w:rsidRPr="00B103CC">
              <w:rPr>
                <w:rFonts w:ascii="Times New Roman" w:eastAsia="Times New Roman" w:hAnsi="Times New Roman" w:cs="Times New Roman"/>
                <w:noProof w:val="0"/>
                <w:sz w:val="24"/>
                <w:szCs w:val="24"/>
                <w:lang w:eastAsia="tr-TR"/>
              </w:rPr>
              <w:t>iş gününden oluşan mesleki staj</w:t>
            </w:r>
            <w:r w:rsidR="00F91B01" w:rsidRPr="00B103CC">
              <w:rPr>
                <w:rFonts w:ascii="Times New Roman" w:eastAsia="Times New Roman" w:hAnsi="Times New Roman" w:cs="Times New Roman"/>
                <w:noProof w:val="0"/>
                <w:sz w:val="24"/>
                <w:szCs w:val="24"/>
                <w:lang w:eastAsia="tr-TR"/>
              </w:rPr>
              <w:t xml:space="preserve">,  Mezuniyet çalışması dersleri önde </w:t>
            </w:r>
            <w:r w:rsidR="00B103CC" w:rsidRPr="00B103CC">
              <w:rPr>
                <w:rFonts w:ascii="Times New Roman" w:eastAsia="Times New Roman" w:hAnsi="Times New Roman" w:cs="Times New Roman"/>
                <w:noProof w:val="0"/>
                <w:sz w:val="24"/>
                <w:szCs w:val="24"/>
                <w:lang w:eastAsia="tr-TR"/>
              </w:rPr>
              <w:t>plandadır</w:t>
            </w:r>
            <w:r w:rsidR="00F91B01" w:rsidRPr="00B103CC">
              <w:rPr>
                <w:rFonts w:ascii="Times New Roman" w:eastAsia="Times New Roman" w:hAnsi="Times New Roman" w:cs="Times New Roman"/>
                <w:noProof w:val="0"/>
                <w:sz w:val="24"/>
                <w:szCs w:val="24"/>
                <w:lang w:eastAsia="tr-TR"/>
              </w:rPr>
              <w:t xml:space="preserve">. </w:t>
            </w:r>
            <w:r w:rsidR="00B103CC">
              <w:rPr>
                <w:rFonts w:ascii="Times New Roman" w:eastAsia="Times New Roman" w:hAnsi="Times New Roman" w:cs="Times New Roman"/>
                <w:noProof w:val="0"/>
                <w:sz w:val="24"/>
                <w:szCs w:val="24"/>
                <w:lang w:eastAsia="tr-TR"/>
              </w:rPr>
              <w:t>Meslek</w:t>
            </w:r>
            <w:r w:rsidR="00F91B01" w:rsidRPr="00B103CC">
              <w:rPr>
                <w:rFonts w:ascii="Times New Roman" w:eastAsia="Times New Roman" w:hAnsi="Times New Roman" w:cs="Times New Roman"/>
                <w:noProof w:val="0"/>
                <w:sz w:val="24"/>
                <w:szCs w:val="24"/>
                <w:lang w:eastAsia="tr-TR"/>
              </w:rPr>
              <w:t xml:space="preserve"> stajı ile öğrenciler sahip oldukları bilgi birikimlerini </w:t>
            </w:r>
            <w:r w:rsidR="00B103CC">
              <w:rPr>
                <w:rFonts w:ascii="Times New Roman" w:eastAsia="Times New Roman" w:hAnsi="Times New Roman" w:cs="Times New Roman"/>
                <w:noProof w:val="0"/>
                <w:sz w:val="24"/>
                <w:szCs w:val="24"/>
                <w:lang w:eastAsia="tr-TR"/>
              </w:rPr>
              <w:t xml:space="preserve">sahada </w:t>
            </w:r>
            <w:r w:rsidR="00F91B01" w:rsidRPr="00B103CC">
              <w:rPr>
                <w:rFonts w:ascii="Times New Roman" w:eastAsia="Times New Roman" w:hAnsi="Times New Roman" w:cs="Times New Roman"/>
                <w:noProof w:val="0"/>
                <w:sz w:val="24"/>
                <w:szCs w:val="24"/>
                <w:lang w:eastAsia="tr-TR"/>
              </w:rPr>
              <w:t xml:space="preserve">pratiğe dökerek </w:t>
            </w:r>
            <w:r w:rsidR="00B103CC">
              <w:rPr>
                <w:rFonts w:ascii="Times New Roman" w:eastAsia="Times New Roman" w:hAnsi="Times New Roman" w:cs="Times New Roman"/>
                <w:noProof w:val="0"/>
                <w:sz w:val="24"/>
                <w:szCs w:val="24"/>
                <w:lang w:eastAsia="tr-TR"/>
              </w:rPr>
              <w:t xml:space="preserve">tecrübelerini </w:t>
            </w:r>
            <w:r w:rsidR="00DA005F">
              <w:rPr>
                <w:rFonts w:ascii="Times New Roman" w:eastAsia="Times New Roman" w:hAnsi="Times New Roman" w:cs="Times New Roman"/>
                <w:noProof w:val="0"/>
                <w:sz w:val="24"/>
                <w:szCs w:val="24"/>
                <w:lang w:eastAsia="tr-TR"/>
              </w:rPr>
              <w:t>artırabilmektedir.</w:t>
            </w:r>
            <w:r w:rsidR="00F91B01" w:rsidRPr="00B103CC">
              <w:rPr>
                <w:rFonts w:ascii="Times New Roman" w:eastAsia="Times New Roman" w:hAnsi="Times New Roman" w:cs="Times New Roman"/>
                <w:noProof w:val="0"/>
                <w:sz w:val="24"/>
                <w:szCs w:val="24"/>
                <w:lang w:eastAsia="tr-TR"/>
              </w:rPr>
              <w:t xml:space="preserve"> Me</w:t>
            </w:r>
            <w:r w:rsidR="00342215" w:rsidRPr="00B103CC">
              <w:rPr>
                <w:rFonts w:ascii="Times New Roman" w:eastAsia="Times New Roman" w:hAnsi="Times New Roman" w:cs="Times New Roman"/>
                <w:noProof w:val="0"/>
                <w:sz w:val="24"/>
                <w:szCs w:val="24"/>
                <w:lang w:eastAsia="tr-TR"/>
              </w:rPr>
              <w:t xml:space="preserve">zuniyet çalışması dersi ile </w:t>
            </w:r>
            <w:r w:rsidR="00F91B01" w:rsidRPr="00B103CC">
              <w:rPr>
                <w:rFonts w:ascii="Times New Roman" w:eastAsia="Times New Roman" w:hAnsi="Times New Roman" w:cs="Times New Roman"/>
                <w:noProof w:val="0"/>
                <w:sz w:val="24"/>
                <w:szCs w:val="24"/>
                <w:lang w:eastAsia="tr-TR"/>
              </w:rPr>
              <w:t>öğrencilere bitirme tezi yazımı ile ilgili eğitim</w:t>
            </w:r>
            <w:r w:rsidR="00B103CC">
              <w:rPr>
                <w:rFonts w:ascii="Times New Roman" w:eastAsia="Times New Roman" w:hAnsi="Times New Roman" w:cs="Times New Roman"/>
                <w:noProof w:val="0"/>
                <w:sz w:val="24"/>
                <w:szCs w:val="24"/>
                <w:lang w:eastAsia="tr-TR"/>
              </w:rPr>
              <w:t>ler</w:t>
            </w:r>
            <w:r w:rsidR="00F91B01" w:rsidRPr="00B103CC">
              <w:rPr>
                <w:rFonts w:ascii="Times New Roman" w:eastAsia="Times New Roman" w:hAnsi="Times New Roman" w:cs="Times New Roman"/>
                <w:noProof w:val="0"/>
                <w:sz w:val="24"/>
                <w:szCs w:val="24"/>
                <w:lang w:eastAsia="tr-TR"/>
              </w:rPr>
              <w:t xml:space="preserve"> verilmektedir.</w:t>
            </w:r>
            <w:r w:rsidR="00F91B01" w:rsidRPr="00B103CC">
              <w:rPr>
                <w:rFonts w:ascii="Times New Roman" w:hAnsi="Times New Roman" w:cs="Times New Roman"/>
                <w:sz w:val="24"/>
                <w:szCs w:val="24"/>
              </w:rPr>
              <w:t xml:space="preserve"> </w:t>
            </w:r>
          </w:p>
          <w:p w:rsidR="00F91B01" w:rsidRPr="000B360E" w:rsidRDefault="00F91B01" w:rsidP="0003762F">
            <w:pPr>
              <w:jc w:val="both"/>
              <w:rPr>
                <w:rFonts w:ascii="Times New Roman" w:hAnsi="Times New Roman" w:cs="Times New Roman"/>
                <w:sz w:val="24"/>
                <w:szCs w:val="24"/>
                <w:highlight w:val="yellow"/>
              </w:rPr>
            </w:pPr>
          </w:p>
          <w:p w:rsidR="00802EFF" w:rsidRPr="00B103CC" w:rsidRDefault="00F91B01" w:rsidP="0003762F">
            <w:pPr>
              <w:contextualSpacing/>
              <w:jc w:val="both"/>
              <w:rPr>
                <w:rFonts w:ascii="Times New Roman" w:hAnsi="Times New Roman" w:cs="Times New Roman"/>
                <w:sz w:val="24"/>
                <w:szCs w:val="24"/>
              </w:rPr>
            </w:pPr>
            <w:r w:rsidRPr="00B103CC">
              <w:rPr>
                <w:rFonts w:ascii="Times New Roman" w:hAnsi="Times New Roman" w:cs="Times New Roman"/>
                <w:sz w:val="24"/>
                <w:szCs w:val="24"/>
              </w:rPr>
              <w:t xml:space="preserve">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w:t>
            </w:r>
          </w:p>
          <w:p w:rsidR="00F91B01" w:rsidRPr="00555C9C" w:rsidRDefault="00DA005F" w:rsidP="0003762F">
            <w:pPr>
              <w:contextualSpacing/>
              <w:jc w:val="both"/>
              <w:rPr>
                <w:rFonts w:ascii="Times New Roman" w:hAnsi="Times New Roman" w:cs="Times New Roman"/>
                <w:sz w:val="24"/>
                <w:szCs w:val="24"/>
              </w:rPr>
            </w:pPr>
            <w:r>
              <w:rPr>
                <w:rFonts w:ascii="Times New Roman" w:hAnsi="Times New Roman" w:cs="Times New Roman"/>
                <w:sz w:val="24"/>
                <w:szCs w:val="24"/>
              </w:rPr>
              <w:t>Matematik</w:t>
            </w:r>
            <w:r w:rsidR="00F91B01" w:rsidRPr="00B103CC">
              <w:rPr>
                <w:rFonts w:ascii="Times New Roman" w:hAnsi="Times New Roman" w:cs="Times New Roman"/>
                <w:sz w:val="24"/>
                <w:szCs w:val="24"/>
              </w:rPr>
              <w:t xml:space="preserve"> Bölümü’nde ders öğrenme çıktılarına ulaşılıp ulaşılmadığını değerlendirmek üzere kullanılan ölçme ve değerlendirme yöntemlerinin başında;</w:t>
            </w:r>
            <w:r w:rsidR="00F91B01" w:rsidRPr="00555C9C">
              <w:rPr>
                <w:rFonts w:ascii="Times New Roman" w:hAnsi="Times New Roman" w:cs="Times New Roman"/>
                <w:sz w:val="24"/>
                <w:szCs w:val="24"/>
              </w:rPr>
              <w:t xml:space="preserve"> her ders için yapılan </w:t>
            </w:r>
            <w:r w:rsidR="00B103CC">
              <w:rPr>
                <w:rFonts w:ascii="Times New Roman" w:hAnsi="Times New Roman" w:cs="Times New Roman"/>
                <w:sz w:val="24"/>
                <w:szCs w:val="24"/>
              </w:rPr>
              <w:t xml:space="preserve">ödevler, </w:t>
            </w:r>
            <w:r w:rsidR="00F91B01" w:rsidRPr="00555C9C">
              <w:rPr>
                <w:rFonts w:ascii="Times New Roman" w:hAnsi="Times New Roman" w:cs="Times New Roman"/>
                <w:sz w:val="24"/>
                <w:szCs w:val="24"/>
              </w:rPr>
              <w:t>ara ve dönem sonu sınavları gelmektedir. Başarı ölçme ve değerlendirme yöntemi, dersin öğretim elemanı tarafından hem geleneksel ölçme araçları (yazılı, çoktan seçmeli vb.) hem de alternatif ölçme ve değerlendirme teknikleriyle (projeler, ödevler vb.) belirlenmektedir. Tüm bu işlemler KSÜ Önlisans ve Lisans Eğitim-Öğretim ve Sınav Yönetmeliği çerçevesinde yürütülmektedir.</w:t>
            </w:r>
          </w:p>
          <w:p w:rsidR="00F91B01" w:rsidRPr="00555C9C" w:rsidRDefault="00DA005F" w:rsidP="0003762F">
            <w:pPr>
              <w:jc w:val="both"/>
              <w:rPr>
                <w:rFonts w:ascii="Times New Roman" w:hAnsi="Times New Roman" w:cs="Times New Roman"/>
                <w:sz w:val="24"/>
                <w:szCs w:val="24"/>
              </w:rPr>
            </w:pPr>
            <w:r>
              <w:rPr>
                <w:rFonts w:ascii="Times New Roman" w:hAnsi="Times New Roman" w:cs="Times New Roman"/>
                <w:sz w:val="24"/>
                <w:szCs w:val="24"/>
              </w:rPr>
              <w:t>Matematik</w:t>
            </w:r>
            <w:r w:rsidR="00F91B01" w:rsidRPr="00555C9C">
              <w:rPr>
                <w:rFonts w:ascii="Times New Roman" w:hAnsi="Times New Roman" w:cs="Times New Roman"/>
                <w:sz w:val="24"/>
                <w:szCs w:val="24"/>
              </w:rPr>
              <w:t xml:space="preserve"> Bölümü’ne Yükseköğretim Sınavı (YKS) Yükseköğretim Programları ve Kontenjanları Kılavuzu’nda belirtilen şartlara ve YKS sonucuna göre öğrenci kabul edilmektedir. Kurumda öğrenci kabulü, önceki öğrenmenin tanınması ve kredilendirilmesine ilişkin kriterler ve süreçler Üniversitenin her bir programının internet sayfasında tanımlanmıştır.Kurumda öğrenci kabulü, önceki öğrenmenin tanınması ve kredilendirilmesine ilişkin tanımlı kriterler ve süreçler tüm programlarda uygulanmaktadır. Diploma, sertifika gibi belge talepleri KSÜ öğrenci bilgi sisteminden titizlikle takip edilmektedir.</w:t>
            </w:r>
            <w:r w:rsidR="00342215" w:rsidRPr="00555C9C">
              <w:rPr>
                <w:rFonts w:ascii="Times New Roman" w:hAnsi="Times New Roman" w:cs="Times New Roman"/>
                <w:sz w:val="24"/>
                <w:szCs w:val="24"/>
              </w:rPr>
              <w:t xml:space="preserve"> Bölümde yeterliliklerin onayı, mezuniyet koşulları, mezuniyet karar süreçleri açık, anlaşılır, kapsamlı ve tutarlı şekilde tanımlanmış ve kamuoyu ile paylaşılmıştır. Sertifikalandırma ve diploma işlemleri bu tanımlı sürece uygun olarak yürütülmektedir.</w:t>
            </w:r>
          </w:p>
          <w:p w:rsidR="00F91B01" w:rsidRPr="00555C9C" w:rsidRDefault="00F91B01" w:rsidP="0003762F">
            <w:pPr>
              <w:jc w:val="both"/>
              <w:rPr>
                <w:rFonts w:ascii="Times New Roman" w:hAnsi="Times New Roman" w:cs="Times New Roman"/>
                <w:sz w:val="24"/>
                <w:szCs w:val="24"/>
              </w:rPr>
            </w:pPr>
            <w:r w:rsidRPr="00555C9C">
              <w:rPr>
                <w:rFonts w:ascii="Times New Roman" w:hAnsi="Times New Roman" w:cs="Times New Roman"/>
                <w:sz w:val="24"/>
                <w:szCs w:val="24"/>
              </w:rPr>
              <w:t>Bölümün uluslararasılaşma politikası bulunmadığı için bu politikalara göre hareket edilmemektedir.</w:t>
            </w:r>
          </w:p>
          <w:p w:rsidR="00F91B01" w:rsidRPr="00555C9C" w:rsidRDefault="00F91B01" w:rsidP="00F91B01">
            <w:pPr>
              <w:contextualSpacing/>
            </w:pPr>
          </w:p>
          <w:p w:rsidR="00F91B01" w:rsidRPr="00555C9C" w:rsidRDefault="00F91B01" w:rsidP="00F91B01">
            <w:pPr>
              <w:contextualSpacing/>
            </w:pPr>
          </w:p>
        </w:tc>
      </w:tr>
      <w:tr w:rsidR="00802EFF" w:rsidTr="00136053">
        <w:tc>
          <w:tcPr>
            <w:tcW w:w="5495" w:type="dxa"/>
          </w:tcPr>
          <w:p w:rsidR="00802EFF" w:rsidRDefault="00802EFF" w:rsidP="00953FE9"/>
        </w:tc>
        <w:tc>
          <w:tcPr>
            <w:tcW w:w="5643"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E72AA1">
              <w:rPr>
                <w:rFonts w:cstheme="minorHAnsi"/>
                <w:b/>
                <w:bCs/>
              </w:rPr>
              <w:t>3</w:t>
            </w:r>
          </w:p>
        </w:tc>
      </w:tr>
      <w:tr w:rsidR="00802EFF" w:rsidTr="00136053">
        <w:trPr>
          <w:trHeight w:val="2488"/>
        </w:trPr>
        <w:tc>
          <w:tcPr>
            <w:tcW w:w="5495" w:type="dxa"/>
            <w:vMerge w:val="restart"/>
          </w:tcPr>
          <w:p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5643" w:type="dxa"/>
          </w:tcPr>
          <w:p w:rsidR="00CA1BA7" w:rsidRDefault="00CA1BA7" w:rsidP="00802EFF">
            <w:r w:rsidRPr="00CA1BA7">
              <w:t xml:space="preserve"> </w:t>
            </w:r>
          </w:p>
          <w:p w:rsidR="00136053" w:rsidRDefault="00136053" w:rsidP="00802EFF"/>
          <w:p w:rsidR="00136053" w:rsidRDefault="00136053" w:rsidP="00802EFF"/>
          <w:p w:rsidR="00136053" w:rsidRDefault="00136053" w:rsidP="00802EFF"/>
          <w:p w:rsidR="00136053" w:rsidRDefault="00136053" w:rsidP="00802EFF"/>
          <w:p w:rsidR="00136053" w:rsidRDefault="00136053" w:rsidP="00802EFF"/>
          <w:p w:rsidR="00136053" w:rsidRDefault="00136053" w:rsidP="00802EFF"/>
          <w:p w:rsidR="00136053" w:rsidRDefault="00136053" w:rsidP="00802EFF"/>
          <w:p w:rsidR="00136053" w:rsidRDefault="00136053" w:rsidP="00802EFF"/>
        </w:tc>
      </w:tr>
      <w:tr w:rsidR="00802EFF" w:rsidTr="00D81002">
        <w:trPr>
          <w:trHeight w:val="58"/>
        </w:trPr>
        <w:tc>
          <w:tcPr>
            <w:tcW w:w="5495" w:type="dxa"/>
            <w:vMerge/>
          </w:tcPr>
          <w:p w:rsidR="00802EFF" w:rsidRPr="00DF60B3" w:rsidRDefault="00802EFF" w:rsidP="00802EFF">
            <w:pPr>
              <w:contextualSpacing/>
              <w:rPr>
                <w:rFonts w:cstheme="minorHAnsi"/>
                <w:b/>
                <w:bCs/>
              </w:rPr>
            </w:pPr>
          </w:p>
        </w:tc>
        <w:tc>
          <w:tcPr>
            <w:tcW w:w="5643" w:type="dxa"/>
          </w:tcPr>
          <w:p w:rsidR="00802EFF" w:rsidRDefault="00802EFF" w:rsidP="00802EFF">
            <w:r>
              <w:t>Kanıtlar:</w:t>
            </w:r>
          </w:p>
          <w:p w:rsidR="006A414B" w:rsidRPr="006A414B" w:rsidRDefault="006A414B" w:rsidP="006A414B">
            <w:r w:rsidRPr="006A414B">
              <w:t>Kahramanmaraş Sütçü İmam Üniversitesi Öğrenci Bilgi Sistemi internet sayfası</w:t>
            </w:r>
          </w:p>
          <w:p w:rsidR="006A414B" w:rsidRDefault="007E68D2" w:rsidP="006A414B">
            <w:pPr>
              <w:rPr>
                <w:rStyle w:val="Kpr"/>
              </w:rPr>
            </w:pPr>
            <w:hyperlink r:id="rId19" w:history="1">
              <w:r w:rsidR="006A414B" w:rsidRPr="006A414B">
                <w:rPr>
                  <w:rStyle w:val="Kpr"/>
                </w:rPr>
                <w:t>https://obs.ksu.edu.tr/</w:t>
              </w:r>
            </w:hyperlink>
          </w:p>
          <w:p w:rsidR="00D81002" w:rsidRPr="006A414B" w:rsidRDefault="00D81002" w:rsidP="00D81002">
            <w:r w:rsidRPr="006A414B">
              <w:t xml:space="preserve">Kahramanmaraş Sütçü İmam Üniversitesi </w:t>
            </w:r>
            <w:r>
              <w:t>Uzaktan Eğitim Merkezi</w:t>
            </w:r>
            <w:r w:rsidRPr="006A414B">
              <w:t xml:space="preserve"> internet sayfası</w:t>
            </w:r>
          </w:p>
          <w:p w:rsidR="00136053" w:rsidRDefault="00D81002" w:rsidP="006A414B">
            <w:pPr>
              <w:rPr>
                <w:rStyle w:val="Kpr"/>
              </w:rPr>
            </w:pPr>
            <w:r w:rsidRPr="00D81002">
              <w:rPr>
                <w:rStyle w:val="Kpr"/>
              </w:rPr>
              <w:t>https://uzem.ksu.edu.tr/</w:t>
            </w:r>
          </w:p>
          <w:p w:rsidR="00136053" w:rsidRDefault="00136053" w:rsidP="006A414B">
            <w:pPr>
              <w:rPr>
                <w:rStyle w:val="Kpr"/>
              </w:rPr>
            </w:pPr>
          </w:p>
          <w:p w:rsidR="00136053" w:rsidRPr="006A414B" w:rsidRDefault="00136053" w:rsidP="006A414B"/>
          <w:p w:rsidR="006A414B" w:rsidRDefault="006A414B" w:rsidP="00802EFF"/>
        </w:tc>
      </w:tr>
    </w:tbl>
    <w:p w:rsidR="00802EFF" w:rsidRDefault="00802EFF" w:rsidP="00405E54"/>
    <w:p w:rsidR="00802EFF" w:rsidRDefault="00802EFF" w:rsidP="00405E54"/>
    <w:p w:rsidR="00802EFF" w:rsidRDefault="00802EFF" w:rsidP="00405E54"/>
    <w:p w:rsidR="00725979" w:rsidRDefault="00725979" w:rsidP="00405E54"/>
    <w:p w:rsidR="00725979" w:rsidRDefault="00725979" w:rsidP="00405E54"/>
    <w:p w:rsidR="00725979" w:rsidRDefault="00725979" w:rsidP="00405E54"/>
    <w:tbl>
      <w:tblPr>
        <w:tblStyle w:val="TabloKlavuzu"/>
        <w:tblW w:w="0" w:type="auto"/>
        <w:tblLook w:val="04A0" w:firstRow="1" w:lastRow="0" w:firstColumn="1" w:lastColumn="0" w:noHBand="0" w:noVBand="1"/>
      </w:tblPr>
      <w:tblGrid>
        <w:gridCol w:w="2814"/>
        <w:gridCol w:w="8400"/>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E72AA1">
              <w:rPr>
                <w:rFonts w:cstheme="minorHAnsi"/>
                <w:b/>
                <w:bCs/>
              </w:rPr>
              <w:t>3</w:t>
            </w:r>
          </w:p>
        </w:tc>
      </w:tr>
      <w:tr w:rsidR="00802EFF" w:rsidTr="006C336C">
        <w:trPr>
          <w:trHeight w:val="3707"/>
        </w:trPr>
        <w:tc>
          <w:tcPr>
            <w:tcW w:w="2943" w:type="dxa"/>
            <w:vMerge w:val="restart"/>
          </w:tcPr>
          <w:p w:rsidR="00802EFF" w:rsidRPr="00DF60B3" w:rsidRDefault="00802EFF" w:rsidP="00802EFF">
            <w:pPr>
              <w:contextualSpacing/>
              <w:rPr>
                <w:rFonts w:cstheme="minorHAnsi"/>
                <w:b/>
              </w:rPr>
            </w:pPr>
            <w:r w:rsidRPr="00DF60B3">
              <w:rPr>
                <w:rFonts w:cstheme="minorHAnsi"/>
                <w:b/>
              </w:rPr>
              <w:t xml:space="preserve">B.2.2. Ölçme ve değerlendirme </w:t>
            </w:r>
          </w:p>
          <w:p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rsidR="00802EFF" w:rsidRPr="00DF60B3" w:rsidRDefault="00802EFF" w:rsidP="00953FE9">
            <w:pPr>
              <w:contextualSpacing/>
              <w:jc w:val="both"/>
              <w:rPr>
                <w:rFonts w:cstheme="minorHAnsi"/>
              </w:rPr>
            </w:pPr>
          </w:p>
        </w:tc>
        <w:tc>
          <w:tcPr>
            <w:tcW w:w="8195" w:type="dxa"/>
          </w:tcPr>
          <w:p w:rsidR="00802EFF" w:rsidRDefault="00802EFF" w:rsidP="006A414B"/>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6A414B" w:rsidRPr="006A414B" w:rsidRDefault="006A414B" w:rsidP="006A414B">
            <w:r w:rsidRPr="006A414B">
              <w:t>Kahramanmaraş Sütçü İmam Üniversitesi Uzaktan Eğitim Bilgi Sistemi internet sayfası</w:t>
            </w:r>
          </w:p>
          <w:p w:rsidR="006A414B" w:rsidRDefault="007E68D2" w:rsidP="006A414B">
            <w:hyperlink r:id="rId20" w:history="1">
              <w:r w:rsidR="006A414B" w:rsidRPr="006A414B">
                <w:rPr>
                  <w:rStyle w:val="Kpr"/>
                </w:rPr>
                <w:t>https://uzem.ksu.edu.tr/depo/belgeler/KSU-Uzaktan%20Ogretim%20Usul%20ve%20Esaslar_Senato_30092020_2010031328010047.pdf</w:t>
              </w:r>
            </w:hyperlink>
          </w:p>
          <w:p w:rsidR="006A414B" w:rsidRPr="006A414B" w:rsidRDefault="006A414B" w:rsidP="006A414B">
            <w:r w:rsidRPr="006A414B">
              <w:t>Kahramanmaraş Sütçü İmam Üniversitesi Öğrenci Bilgi Sistemi internet sayfası</w:t>
            </w:r>
          </w:p>
          <w:p w:rsidR="006A414B" w:rsidRPr="006A414B" w:rsidRDefault="007E68D2" w:rsidP="006A414B">
            <w:hyperlink r:id="rId21" w:history="1">
              <w:r w:rsidR="006A414B" w:rsidRPr="006A414B">
                <w:rPr>
                  <w:rStyle w:val="Kpr"/>
                </w:rPr>
                <w:t>https://obs.ksu.edu.tr/</w:t>
              </w:r>
            </w:hyperlink>
          </w:p>
          <w:p w:rsidR="006A414B" w:rsidRDefault="006A414B" w:rsidP="006A414B"/>
        </w:tc>
      </w:tr>
    </w:tbl>
    <w:p w:rsidR="00802EFF" w:rsidRDefault="00802EFF" w:rsidP="00405E54"/>
    <w:p w:rsidR="00802EFF" w:rsidRDefault="00802EFF" w:rsidP="00405E54"/>
    <w:p w:rsidR="00802EFF" w:rsidRDefault="00802EFF" w:rsidP="00405E54"/>
    <w:p w:rsidR="00154EC1" w:rsidRDefault="00154EC1" w:rsidP="00405E54"/>
    <w:p w:rsidR="006C336C" w:rsidRDefault="006C336C" w:rsidP="00405E54"/>
    <w:p w:rsidR="006C336C" w:rsidRDefault="006C336C" w:rsidP="00405E54"/>
    <w:p w:rsidR="006C336C" w:rsidRDefault="006C336C" w:rsidP="00405E54"/>
    <w:p w:rsidR="00F91B01" w:rsidRDefault="00F91B01" w:rsidP="00405E54"/>
    <w:p w:rsidR="00F91B01" w:rsidRDefault="00F91B01" w:rsidP="00405E54"/>
    <w:p w:rsidR="00F91B01" w:rsidRDefault="00F91B01" w:rsidP="00405E54"/>
    <w:p w:rsidR="00F91B01" w:rsidRDefault="00F91B01" w:rsidP="00405E54"/>
    <w:p w:rsidR="00F91B01" w:rsidRDefault="00F91B01" w:rsidP="00405E54"/>
    <w:p w:rsidR="00F91B01" w:rsidRDefault="00F91B01" w:rsidP="00405E54"/>
    <w:p w:rsidR="00F91B01" w:rsidRDefault="00F91B01" w:rsidP="00405E54"/>
    <w:p w:rsidR="00F91B01" w:rsidRDefault="00F91B01" w:rsidP="00405E54"/>
    <w:p w:rsidR="00F91B01" w:rsidRDefault="00F91B01" w:rsidP="00405E54"/>
    <w:p w:rsidR="00F91B01" w:rsidRDefault="00F91B01" w:rsidP="00405E54"/>
    <w:p w:rsidR="00F91B01" w:rsidRDefault="00F91B01" w:rsidP="00405E54"/>
    <w:p w:rsidR="00F91B01" w:rsidRDefault="00F91B01" w:rsidP="00405E54"/>
    <w:p w:rsidR="00F91B01" w:rsidRDefault="00F91B01" w:rsidP="00405E54"/>
    <w:tbl>
      <w:tblPr>
        <w:tblStyle w:val="TabloKlavuzu"/>
        <w:tblW w:w="0" w:type="auto"/>
        <w:tblLayout w:type="fixed"/>
        <w:tblLook w:val="04A0" w:firstRow="1" w:lastRow="0" w:firstColumn="1" w:lastColumn="0" w:noHBand="0" w:noVBand="1"/>
      </w:tblPr>
      <w:tblGrid>
        <w:gridCol w:w="3369"/>
        <w:gridCol w:w="7845"/>
      </w:tblGrid>
      <w:tr w:rsidR="00802EFF" w:rsidTr="00F91B01">
        <w:tc>
          <w:tcPr>
            <w:tcW w:w="11214"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F91B01">
        <w:tc>
          <w:tcPr>
            <w:tcW w:w="11214"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F91B01">
        <w:tc>
          <w:tcPr>
            <w:tcW w:w="3369" w:type="dxa"/>
          </w:tcPr>
          <w:p w:rsidR="00802EFF" w:rsidRDefault="00802EFF" w:rsidP="00953FE9"/>
        </w:tc>
        <w:tc>
          <w:tcPr>
            <w:tcW w:w="784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854DBE">
              <w:rPr>
                <w:rFonts w:cstheme="minorHAnsi"/>
                <w:b/>
                <w:bCs/>
              </w:rPr>
              <w:t>3</w:t>
            </w:r>
          </w:p>
        </w:tc>
      </w:tr>
      <w:tr w:rsidR="00802EFF" w:rsidTr="00F91B01">
        <w:trPr>
          <w:trHeight w:val="5970"/>
        </w:trPr>
        <w:tc>
          <w:tcPr>
            <w:tcW w:w="3369" w:type="dxa"/>
            <w:vMerge w:val="restart"/>
          </w:tcPr>
          <w:p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rsidR="00802EFF" w:rsidRPr="00DF60B3" w:rsidRDefault="00802EFF" w:rsidP="00953FE9">
            <w:pPr>
              <w:contextualSpacing/>
              <w:jc w:val="both"/>
              <w:rPr>
                <w:rFonts w:cstheme="minorHAnsi"/>
              </w:rPr>
            </w:pPr>
          </w:p>
        </w:tc>
        <w:tc>
          <w:tcPr>
            <w:tcW w:w="7845" w:type="dxa"/>
          </w:tcPr>
          <w:p w:rsidR="00802EFF" w:rsidRDefault="00802EFF" w:rsidP="00F91B01"/>
        </w:tc>
      </w:tr>
      <w:tr w:rsidR="00802EFF" w:rsidTr="00202B8D">
        <w:trPr>
          <w:trHeight w:val="4242"/>
        </w:trPr>
        <w:tc>
          <w:tcPr>
            <w:tcW w:w="3369" w:type="dxa"/>
            <w:vMerge/>
          </w:tcPr>
          <w:p w:rsidR="00802EFF" w:rsidRPr="00DF60B3" w:rsidRDefault="00802EFF" w:rsidP="00953FE9">
            <w:pPr>
              <w:contextualSpacing/>
              <w:rPr>
                <w:rFonts w:cstheme="minorHAnsi"/>
                <w:b/>
                <w:bCs/>
              </w:rPr>
            </w:pPr>
          </w:p>
        </w:tc>
        <w:tc>
          <w:tcPr>
            <w:tcW w:w="7845" w:type="dxa"/>
          </w:tcPr>
          <w:p w:rsidR="00802EFF" w:rsidRDefault="00802EFF" w:rsidP="00953FE9">
            <w:r>
              <w:t>Kanıtlar:</w:t>
            </w:r>
          </w:p>
          <w:p w:rsidR="00606C02" w:rsidRPr="00606C02" w:rsidRDefault="00606C02" w:rsidP="00606C02">
            <w:pPr>
              <w:widowControl/>
              <w:spacing w:after="200" w:line="276" w:lineRule="auto"/>
              <w:jc w:val="both"/>
              <w:rPr>
                <w:rFonts w:ascii="Times New Roman" w:eastAsia="Times New Roman" w:hAnsi="Times New Roman" w:cs="Times New Roman"/>
                <w:noProof w:val="0"/>
                <w:sz w:val="24"/>
                <w:szCs w:val="24"/>
                <w:lang w:eastAsia="tr-TR"/>
              </w:rPr>
            </w:pPr>
            <w:r w:rsidRPr="00606C02">
              <w:rPr>
                <w:rFonts w:ascii="Times New Roman" w:eastAsia="Times New Roman" w:hAnsi="Times New Roman" w:cs="Times New Roman"/>
                <w:noProof w:val="0"/>
                <w:sz w:val="24"/>
                <w:szCs w:val="24"/>
                <w:lang w:eastAsia="tr-TR"/>
              </w:rPr>
              <w:t>Kahramanmaraş Sütçü İmam Üniversitesi Öğrenci işleri Daire başkanlığı Bologna Bilgi Sistemi internet sayfası</w:t>
            </w:r>
          </w:p>
          <w:p w:rsidR="00B103CC" w:rsidRDefault="00DA005F" w:rsidP="00202B8D">
            <w:r w:rsidRPr="00DA005F">
              <w:t>https://matematik.ksu.edu.tr/Default.aspx?SId=1330</w:t>
            </w:r>
          </w:p>
          <w:p w:rsidR="00B103CC" w:rsidRDefault="00B103CC" w:rsidP="00202B8D"/>
          <w:p w:rsidR="00202B8D" w:rsidRDefault="00202B8D" w:rsidP="00202B8D">
            <w:r>
              <w:t>Kahramanmaraş Sütçü İmamÜniversitesi Öğrenci İşleri Daire Başkanlığı İnternet Sayfası</w:t>
            </w:r>
          </w:p>
          <w:p w:rsidR="00202B8D" w:rsidRDefault="007E68D2" w:rsidP="00202B8D">
            <w:hyperlink r:id="rId22" w:history="1">
              <w:r w:rsidR="00202B8D" w:rsidRPr="00185A5C">
                <w:rPr>
                  <w:rStyle w:val="Kpr"/>
                </w:rPr>
                <w:t>https://internationalstudents.ksu.edu.tr/default.aspx?DId=46307</w:t>
              </w:r>
            </w:hyperlink>
          </w:p>
          <w:p w:rsidR="00202B8D" w:rsidRDefault="00202B8D" w:rsidP="00606C02"/>
        </w:tc>
      </w:tr>
    </w:tbl>
    <w:p w:rsidR="00802EFF" w:rsidRDefault="00802EFF" w:rsidP="00405E54"/>
    <w:p w:rsidR="00802EFF" w:rsidRDefault="00802EFF" w:rsidP="00405E54"/>
    <w:p w:rsidR="00E31C7A" w:rsidRDefault="00E31C7A" w:rsidP="00405E54"/>
    <w:p w:rsidR="00E31C7A" w:rsidRDefault="00E31C7A" w:rsidP="00405E54"/>
    <w:p w:rsidR="00E31C7A" w:rsidRDefault="00E31C7A" w:rsidP="00405E54"/>
    <w:p w:rsidR="00802EFF" w:rsidRDefault="00802EFF" w:rsidP="00405E54"/>
    <w:p w:rsidR="004054BA" w:rsidRDefault="004054BA" w:rsidP="00405E54"/>
    <w:p w:rsidR="004054BA" w:rsidRDefault="004054BA" w:rsidP="00405E54"/>
    <w:p w:rsidR="00725979" w:rsidRDefault="00725979" w:rsidP="00405E54"/>
    <w:p w:rsidR="00725979" w:rsidRDefault="00725979" w:rsidP="00405E54"/>
    <w:p w:rsidR="00725979" w:rsidRDefault="00725979" w:rsidP="00405E54"/>
    <w:p w:rsidR="004054BA" w:rsidRDefault="004054BA" w:rsidP="00405E54"/>
    <w:p w:rsidR="004054BA" w:rsidRDefault="004054BA" w:rsidP="00405E54"/>
    <w:p w:rsidR="004054BA" w:rsidRDefault="004054BA" w:rsidP="00405E54"/>
    <w:p w:rsidR="004054BA" w:rsidRDefault="004054BA" w:rsidP="00405E54"/>
    <w:p w:rsidR="00154EC1" w:rsidRDefault="00154EC1" w:rsidP="00405E54"/>
    <w:p w:rsidR="00802EFF" w:rsidRDefault="00802EFF" w:rsidP="00405E54"/>
    <w:tbl>
      <w:tblPr>
        <w:tblStyle w:val="TabloKlavuzu"/>
        <w:tblW w:w="0" w:type="auto"/>
        <w:tblLook w:val="04A0" w:firstRow="1" w:lastRow="0" w:firstColumn="1" w:lastColumn="0" w:noHBand="0" w:noVBand="1"/>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F31997">
              <w:rPr>
                <w:rFonts w:cstheme="minorHAnsi"/>
                <w:b/>
                <w:bCs/>
              </w:rPr>
              <w:t>3</w:t>
            </w:r>
          </w:p>
        </w:tc>
      </w:tr>
      <w:tr w:rsidR="00802EFF" w:rsidTr="00953FE9">
        <w:trPr>
          <w:trHeight w:val="597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rsidR="00802EFF" w:rsidRPr="00DF60B3" w:rsidRDefault="00802EFF" w:rsidP="00953FE9">
            <w:pPr>
              <w:contextualSpacing/>
              <w:jc w:val="both"/>
              <w:rPr>
                <w:rFonts w:cstheme="minorHAnsi"/>
              </w:rPr>
            </w:pPr>
          </w:p>
        </w:tc>
        <w:tc>
          <w:tcPr>
            <w:tcW w:w="8195" w:type="dxa"/>
          </w:tcPr>
          <w:p w:rsidR="001B57EF" w:rsidRDefault="001B57EF" w:rsidP="001B57EF"/>
          <w:p w:rsidR="00802EFF" w:rsidRDefault="00802EFF" w:rsidP="001B57EF"/>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6C336C" w:rsidRDefault="006C336C" w:rsidP="00953FE9">
            <w:r w:rsidRPr="006C336C">
              <w:t>Kahramanmaraş Sütçü İmam Üniversitesi Öğrenci işleri Daire başkanlığı internet sayfası</w:t>
            </w:r>
          </w:p>
          <w:p w:rsidR="006C336C" w:rsidRDefault="007E68D2" w:rsidP="00953FE9">
            <w:hyperlink r:id="rId23" w:history="1">
              <w:r w:rsidR="006C336C" w:rsidRPr="00F957AF">
                <w:rPr>
                  <w:rStyle w:val="Kpr"/>
                </w:rPr>
                <w:t>https://oidb.ksu.edu.tr/Default.aspx?SId=9573</w:t>
              </w:r>
            </w:hyperlink>
          </w:p>
          <w:p w:rsidR="006C336C" w:rsidRDefault="006C336C" w:rsidP="00953FE9"/>
        </w:tc>
      </w:tr>
    </w:tbl>
    <w:p w:rsidR="00802EFF" w:rsidRDefault="00802EFF" w:rsidP="00405E54"/>
    <w:p w:rsidR="0003762F" w:rsidRDefault="0003762F" w:rsidP="00405E54"/>
    <w:p w:rsidR="00802EFF" w:rsidRDefault="00802EFF" w:rsidP="00405E54"/>
    <w:p w:rsidR="00E31C7A" w:rsidRDefault="00E31C7A" w:rsidP="00405E54"/>
    <w:p w:rsidR="00202B8D" w:rsidRDefault="00202B8D" w:rsidP="00405E54"/>
    <w:p w:rsidR="00202B8D" w:rsidRDefault="00202B8D" w:rsidP="00405E54"/>
    <w:p w:rsidR="00202B8D" w:rsidRDefault="00202B8D" w:rsidP="00405E54"/>
    <w:p w:rsidR="00202B8D" w:rsidRDefault="00202B8D" w:rsidP="00405E54"/>
    <w:p w:rsidR="00202B8D" w:rsidRDefault="00202B8D" w:rsidP="00405E54"/>
    <w:p w:rsidR="00E31C7A" w:rsidRDefault="00E31C7A" w:rsidP="00405E54"/>
    <w:p w:rsidR="00E31C7A" w:rsidRDefault="00E31C7A" w:rsidP="00405E54"/>
    <w:p w:rsidR="00E31C7A" w:rsidRDefault="00E31C7A" w:rsidP="00405E54"/>
    <w:p w:rsidR="00802EFF" w:rsidRDefault="00802EFF" w:rsidP="00405E54"/>
    <w:p w:rsidR="00802EFF" w:rsidRDefault="00802EFF" w:rsidP="00405E54"/>
    <w:p w:rsidR="00802EFF" w:rsidRDefault="00802EFF" w:rsidP="00405E54"/>
    <w:tbl>
      <w:tblPr>
        <w:tblStyle w:val="TabloKlavuzu"/>
        <w:tblW w:w="0" w:type="auto"/>
        <w:tblLayout w:type="fixed"/>
        <w:tblLook w:val="04A0" w:firstRow="1" w:lastRow="0" w:firstColumn="1" w:lastColumn="0" w:noHBand="0" w:noVBand="1"/>
      </w:tblPr>
      <w:tblGrid>
        <w:gridCol w:w="4786"/>
        <w:gridCol w:w="6428"/>
      </w:tblGrid>
      <w:tr w:rsidR="00802EFF" w:rsidTr="00202B8D">
        <w:tc>
          <w:tcPr>
            <w:tcW w:w="11214"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202B8D">
        <w:tc>
          <w:tcPr>
            <w:tcW w:w="11214" w:type="dxa"/>
            <w:gridSpan w:val="2"/>
            <w:shd w:val="clear" w:color="auto" w:fill="BADEF4"/>
          </w:tcPr>
          <w:p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rsidTr="00202B8D">
        <w:tc>
          <w:tcPr>
            <w:tcW w:w="11214" w:type="dxa"/>
            <w:gridSpan w:val="2"/>
          </w:tcPr>
          <w:p w:rsidR="00802EFF" w:rsidRDefault="00802EFF" w:rsidP="00953FE9">
            <w:pPr>
              <w:contextualSpacing/>
              <w:rPr>
                <w:rFonts w:cstheme="minorHAnsi"/>
                <w:b/>
                <w:bCs/>
              </w:rPr>
            </w:pPr>
            <w:r>
              <w:rPr>
                <w:rFonts w:cstheme="minorHAnsi"/>
                <w:b/>
                <w:bCs/>
              </w:rPr>
              <w:t>AÇIKLAMALAR:</w:t>
            </w:r>
          </w:p>
          <w:p w:rsidR="00F91B01" w:rsidRDefault="00F91B01" w:rsidP="0003762F">
            <w:pPr>
              <w:jc w:val="both"/>
              <w:rPr>
                <w:rFonts w:ascii="Times New Roman" w:hAnsi="Times New Roman" w:cs="Times New Roman"/>
                <w:sz w:val="24"/>
                <w:szCs w:val="24"/>
              </w:rPr>
            </w:pPr>
            <w:r w:rsidRPr="0003762F">
              <w:rPr>
                <w:rFonts w:ascii="Times New Roman" w:hAnsi="Times New Roman" w:cs="Times New Roman"/>
                <w:sz w:val="24"/>
                <w:szCs w:val="24"/>
              </w:rPr>
              <w:t xml:space="preserve">Dekanlık tarafından bölüme tahsis edilen </w:t>
            </w:r>
            <w:r w:rsidR="009C4143">
              <w:rPr>
                <w:rFonts w:ascii="Times New Roman" w:hAnsi="Times New Roman" w:cs="Times New Roman"/>
                <w:sz w:val="24"/>
                <w:szCs w:val="24"/>
              </w:rPr>
              <w:t>45</w:t>
            </w:r>
            <w:r w:rsidR="00DA005F">
              <w:rPr>
                <w:rFonts w:ascii="Times New Roman" w:hAnsi="Times New Roman" w:cs="Times New Roman"/>
                <w:sz w:val="24"/>
                <w:szCs w:val="24"/>
              </w:rPr>
              <w:t>’er kişilik 4</w:t>
            </w:r>
            <w:r w:rsidRPr="0003762F">
              <w:rPr>
                <w:rFonts w:ascii="Times New Roman" w:hAnsi="Times New Roman" w:cs="Times New Roman"/>
                <w:sz w:val="24"/>
                <w:szCs w:val="24"/>
              </w:rPr>
              <w:t xml:space="preserve"> sınıf. Bölümün ayrıca kendi öğrencileri için oluşturduğu kütüphanesi de bulunmaktadır.</w:t>
            </w:r>
          </w:p>
          <w:p w:rsidR="009C4143" w:rsidRPr="0003762F" w:rsidRDefault="009C4143" w:rsidP="0003762F">
            <w:pPr>
              <w:jc w:val="both"/>
              <w:rPr>
                <w:rFonts w:ascii="Times New Roman" w:hAnsi="Times New Roman" w:cs="Times New Roman"/>
                <w:sz w:val="24"/>
                <w:szCs w:val="24"/>
              </w:rPr>
            </w:pPr>
          </w:p>
          <w:p w:rsidR="00F91B01" w:rsidRDefault="00F91B01" w:rsidP="0003762F">
            <w:pPr>
              <w:jc w:val="both"/>
              <w:rPr>
                <w:rFonts w:ascii="Times New Roman" w:hAnsi="Times New Roman" w:cs="Times New Roman"/>
                <w:sz w:val="24"/>
                <w:szCs w:val="24"/>
              </w:rPr>
            </w:pPr>
            <w:r w:rsidRPr="0003762F">
              <w:rPr>
                <w:rFonts w:ascii="Times New Roman" w:hAnsi="Times New Roman" w:cs="Times New Roman"/>
                <w:sz w:val="24"/>
                <w:szCs w:val="24"/>
              </w:rPr>
              <w:t>Bölümde öğrencilere y</w:t>
            </w:r>
            <w:r w:rsidR="009C4143">
              <w:rPr>
                <w:rFonts w:ascii="Times New Roman" w:hAnsi="Times New Roman" w:cs="Times New Roman"/>
                <w:sz w:val="24"/>
                <w:szCs w:val="24"/>
              </w:rPr>
              <w:t>ol</w:t>
            </w:r>
            <w:r w:rsidRPr="0003762F">
              <w:rPr>
                <w:rFonts w:ascii="Times New Roman" w:hAnsi="Times New Roman" w:cs="Times New Roman"/>
                <w:sz w:val="24"/>
                <w:szCs w:val="24"/>
              </w:rPr>
              <w:t xml:space="preserve"> gösteren, akademik gelişimlerine katkı sağlayan</w:t>
            </w:r>
            <w:r w:rsidR="009C4143">
              <w:rPr>
                <w:rFonts w:ascii="Times New Roman" w:hAnsi="Times New Roman" w:cs="Times New Roman"/>
                <w:sz w:val="24"/>
                <w:szCs w:val="24"/>
              </w:rPr>
              <w:t xml:space="preserve"> ve</w:t>
            </w:r>
            <w:r w:rsidRPr="0003762F">
              <w:rPr>
                <w:rFonts w:ascii="Times New Roman" w:hAnsi="Times New Roman" w:cs="Times New Roman"/>
                <w:sz w:val="24"/>
                <w:szCs w:val="24"/>
              </w:rPr>
              <w:t xml:space="preserve"> öğrenci bölüme kayıt yaptırdığında atan</w:t>
            </w:r>
            <w:r w:rsidR="009C4143">
              <w:rPr>
                <w:rFonts w:ascii="Times New Roman" w:hAnsi="Times New Roman" w:cs="Times New Roman"/>
                <w:sz w:val="24"/>
                <w:szCs w:val="24"/>
              </w:rPr>
              <w:t>ıp</w:t>
            </w:r>
            <w:r w:rsidRPr="0003762F">
              <w:rPr>
                <w:rFonts w:ascii="Times New Roman" w:hAnsi="Times New Roman" w:cs="Times New Roman"/>
                <w:sz w:val="24"/>
                <w:szCs w:val="24"/>
              </w:rPr>
              <w:t xml:space="preserve"> öğrencinin mezuniyetine kadar danışmanlık yapan bir akademisyen danışman öğretim üyesi bulunmaktadır. Bu öğretim üyesinin ders programında haftanın belirli gün ve saati Danışmanı olduğu öğrencilere ayrılmıştır ve öğrencilerin danışmanlarına erişimi (yüzyüze, online, digital ortam) kolaydır.</w:t>
            </w:r>
          </w:p>
          <w:p w:rsidR="009C4143" w:rsidRPr="0003762F" w:rsidRDefault="009C4143" w:rsidP="0003762F">
            <w:pPr>
              <w:jc w:val="both"/>
              <w:rPr>
                <w:rFonts w:ascii="Times New Roman" w:hAnsi="Times New Roman" w:cs="Times New Roman"/>
                <w:sz w:val="24"/>
                <w:szCs w:val="24"/>
              </w:rPr>
            </w:pPr>
          </w:p>
          <w:p w:rsidR="00F91B01" w:rsidRPr="0003762F" w:rsidRDefault="00F91B01" w:rsidP="0003762F">
            <w:pPr>
              <w:jc w:val="both"/>
              <w:rPr>
                <w:rFonts w:ascii="Times New Roman" w:hAnsi="Times New Roman" w:cs="Times New Roman"/>
                <w:sz w:val="24"/>
                <w:szCs w:val="24"/>
              </w:rPr>
            </w:pPr>
            <w:r w:rsidRPr="0003762F">
              <w:rPr>
                <w:rFonts w:ascii="Times New Roman" w:hAnsi="Times New Roman" w:cs="Times New Roman"/>
                <w:sz w:val="24"/>
                <w:szCs w:val="24"/>
              </w:rPr>
              <w:t>Bölümde engelli öğrenciler için asansör, rampa ve hissedilir zemin döşemesi bulunmaktadır.</w:t>
            </w:r>
            <w:r w:rsidRPr="0003762F">
              <w:rPr>
                <w:rFonts w:ascii="Times New Roman" w:eastAsiaTheme="minorEastAsia" w:hAnsi="Times New Roman" w:cs="Times New Roman"/>
                <w:noProof w:val="0"/>
                <w:sz w:val="24"/>
                <w:szCs w:val="24"/>
                <w:lang w:eastAsia="tr-TR"/>
              </w:rPr>
              <w:t xml:space="preserve"> </w:t>
            </w:r>
          </w:p>
          <w:p w:rsidR="00802EFF" w:rsidRPr="0003762F" w:rsidRDefault="00802EFF" w:rsidP="0003762F">
            <w:pPr>
              <w:contextualSpacing/>
              <w:jc w:val="both"/>
              <w:rPr>
                <w:rFonts w:ascii="Times New Roman" w:hAnsi="Times New Roman" w:cs="Times New Roman"/>
                <w:b/>
                <w:bCs/>
                <w:sz w:val="24"/>
                <w:szCs w:val="24"/>
              </w:rPr>
            </w:pPr>
          </w:p>
          <w:p w:rsidR="0087262C" w:rsidRPr="0003762F" w:rsidRDefault="0087262C" w:rsidP="0003762F">
            <w:pPr>
              <w:jc w:val="both"/>
              <w:rPr>
                <w:rFonts w:ascii="Times New Roman" w:hAnsi="Times New Roman" w:cs="Times New Roman"/>
                <w:sz w:val="24"/>
                <w:szCs w:val="24"/>
              </w:rPr>
            </w:pPr>
            <w:r w:rsidRPr="0003762F">
              <w:rPr>
                <w:rFonts w:ascii="Times New Roman" w:hAnsi="Times New Roman" w:cs="Times New Roman"/>
                <w:sz w:val="24"/>
                <w:szCs w:val="24"/>
              </w:rPr>
              <w:t>Bölümde uygun nicelik ve nitelikte sosyal, kültürel ve sportif faaliyetler yürütülmesine ilişkin</w:t>
            </w:r>
            <w:r w:rsidR="00FD6906" w:rsidRPr="0003762F">
              <w:rPr>
                <w:rFonts w:ascii="Times New Roman" w:hAnsi="Times New Roman" w:cs="Times New Roman"/>
                <w:sz w:val="24"/>
                <w:szCs w:val="24"/>
              </w:rPr>
              <w:t xml:space="preserve"> b</w:t>
            </w:r>
            <w:r w:rsidRPr="0003762F">
              <w:rPr>
                <w:rFonts w:ascii="Times New Roman" w:hAnsi="Times New Roman" w:cs="Times New Roman"/>
                <w:sz w:val="24"/>
                <w:szCs w:val="24"/>
              </w:rPr>
              <w:t xml:space="preserve">ölüm öğretim üyesi tarafından kurulan </w:t>
            </w:r>
            <w:r w:rsidR="002620F0">
              <w:rPr>
                <w:rFonts w:ascii="Times New Roman" w:hAnsi="Times New Roman" w:cs="Times New Roman"/>
                <w:bCs/>
                <w:sz w:val="24"/>
                <w:szCs w:val="24"/>
              </w:rPr>
              <w:t>Matematik</w:t>
            </w:r>
            <w:r w:rsidRPr="0003762F">
              <w:rPr>
                <w:rFonts w:ascii="Times New Roman" w:hAnsi="Times New Roman" w:cs="Times New Roman"/>
                <w:bCs/>
                <w:sz w:val="24"/>
                <w:szCs w:val="24"/>
              </w:rPr>
              <w:t xml:space="preserve"> Topluluğu</w:t>
            </w:r>
            <w:r w:rsidRPr="0003762F">
              <w:rPr>
                <w:rFonts w:ascii="Times New Roman" w:hAnsi="Times New Roman" w:cs="Times New Roman"/>
                <w:sz w:val="24"/>
                <w:szCs w:val="24"/>
              </w:rPr>
              <w:t>’nun</w:t>
            </w:r>
            <w:r w:rsidR="00FD6906" w:rsidRPr="0003762F">
              <w:rPr>
                <w:rFonts w:ascii="Times New Roman" w:hAnsi="Times New Roman" w:cs="Times New Roman"/>
                <w:sz w:val="24"/>
                <w:szCs w:val="24"/>
              </w:rPr>
              <w:t xml:space="preserve"> başkanlığını bölüm öğrencisi</w:t>
            </w:r>
            <w:r w:rsidRPr="0003762F">
              <w:rPr>
                <w:rFonts w:ascii="Times New Roman" w:hAnsi="Times New Roman" w:cs="Times New Roman"/>
                <w:sz w:val="24"/>
                <w:szCs w:val="24"/>
              </w:rPr>
              <w:t xml:space="preserve"> yapmaktadır. Öğrenci toplulukları ve bu toplulukların etkinlikleri, sosyal, kültürel ve sportif faaliyetlerine yönelik mekân, bütçe ve rehberlik desteği KSÜ Sağlık Kültür ve Spor Daire başkanlığı tarafından sağlanmaktadır. </w:t>
            </w:r>
          </w:p>
          <w:p w:rsidR="0087262C" w:rsidRPr="0003762F" w:rsidRDefault="0087262C" w:rsidP="0003762F">
            <w:pPr>
              <w:jc w:val="both"/>
              <w:rPr>
                <w:rFonts w:ascii="Times New Roman" w:hAnsi="Times New Roman" w:cs="Times New Roman"/>
                <w:sz w:val="24"/>
                <w:szCs w:val="24"/>
              </w:rPr>
            </w:pPr>
            <w:r w:rsidRPr="0003762F">
              <w:rPr>
                <w:rFonts w:ascii="Times New Roman" w:hAnsi="Times New Roman" w:cs="Times New Roman"/>
                <w:sz w:val="24"/>
                <w:szCs w:val="24"/>
              </w:rPr>
              <w:t>Ancak sosyal, kültürel, sportif faaliyetleri yürüten ve yöneten idari örgütlenme mevcut değildir. Gerçekleştirilen faaliyetler de izlenmemektedir.</w:t>
            </w:r>
          </w:p>
          <w:p w:rsidR="00FD6906" w:rsidRPr="00E31C7A" w:rsidRDefault="00E31C7A" w:rsidP="0003762F">
            <w:pPr>
              <w:jc w:val="both"/>
              <w:rPr>
                <w:rFonts w:ascii="Times New Roman" w:hAnsi="Times New Roman" w:cs="Times New Roman"/>
                <w:bCs/>
                <w:sz w:val="24"/>
                <w:szCs w:val="24"/>
              </w:rPr>
            </w:pPr>
            <w:r>
              <w:rPr>
                <w:rFonts w:ascii="Times New Roman" w:hAnsi="Times New Roman" w:cs="Times New Roman"/>
                <w:sz w:val="24"/>
                <w:szCs w:val="24"/>
              </w:rPr>
              <w:t>Ayrıca</w:t>
            </w:r>
            <w:r w:rsidR="00FD6906" w:rsidRPr="00E31C7A">
              <w:rPr>
                <w:rFonts w:ascii="Times New Roman" w:hAnsi="Times New Roman" w:cs="Times New Roman"/>
                <w:bCs/>
                <w:sz w:val="24"/>
                <w:szCs w:val="24"/>
              </w:rPr>
              <w:t xml:space="preserve"> öğrenme ortamı ve kaynaklarının kullanımı, engelli öğrencileri için sunulan imkanlar, nicelik ve nitelikte sosyal, kültürel ve sportif faaliyetler</w:t>
            </w:r>
            <w:r w:rsidR="0003762F" w:rsidRPr="00E31C7A">
              <w:rPr>
                <w:rFonts w:ascii="Times New Roman" w:hAnsi="Times New Roman" w:cs="Times New Roman"/>
                <w:bCs/>
                <w:sz w:val="24"/>
                <w:szCs w:val="24"/>
              </w:rPr>
              <w:t>in yürütülmesi</w:t>
            </w:r>
            <w:r w:rsidR="00FD6906" w:rsidRPr="00E31C7A">
              <w:rPr>
                <w:rFonts w:ascii="Times New Roman" w:hAnsi="Times New Roman" w:cs="Times New Roman"/>
                <w:bCs/>
                <w:sz w:val="24"/>
                <w:szCs w:val="24"/>
              </w:rPr>
              <w:t xml:space="preserve"> izlenmemektedir.</w:t>
            </w:r>
          </w:p>
          <w:p w:rsidR="00802EFF" w:rsidRPr="00E31C7A" w:rsidRDefault="00802EFF" w:rsidP="00953FE9">
            <w:pPr>
              <w:contextualSpacing/>
              <w:rPr>
                <w:rFonts w:cstheme="minorHAnsi"/>
                <w:bCs/>
              </w:rPr>
            </w:pPr>
          </w:p>
          <w:p w:rsidR="00802EFF" w:rsidRDefault="00802EFF" w:rsidP="00FD6906">
            <w:pPr>
              <w:contextualSpacing/>
            </w:pPr>
          </w:p>
        </w:tc>
      </w:tr>
      <w:tr w:rsidR="00802EFF" w:rsidTr="00202B8D">
        <w:tc>
          <w:tcPr>
            <w:tcW w:w="4786" w:type="dxa"/>
          </w:tcPr>
          <w:p w:rsidR="00802EFF" w:rsidRDefault="00802EFF" w:rsidP="00953FE9"/>
        </w:tc>
        <w:tc>
          <w:tcPr>
            <w:tcW w:w="6428"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202B8D">
              <w:rPr>
                <w:rFonts w:cstheme="minorHAnsi"/>
                <w:b/>
                <w:bCs/>
              </w:rPr>
              <w:t>3</w:t>
            </w:r>
          </w:p>
        </w:tc>
      </w:tr>
      <w:tr w:rsidR="00802EFF" w:rsidTr="00202B8D">
        <w:trPr>
          <w:trHeight w:val="3344"/>
        </w:trPr>
        <w:tc>
          <w:tcPr>
            <w:tcW w:w="4786" w:type="dxa"/>
            <w:vMerge w:val="restart"/>
          </w:tcPr>
          <w:p w:rsidR="00802EFF" w:rsidRPr="00DF60B3" w:rsidRDefault="00802EFF" w:rsidP="00802EFF">
            <w:pPr>
              <w:contextualSpacing/>
              <w:rPr>
                <w:rFonts w:cstheme="minorHAnsi"/>
                <w:b/>
              </w:rPr>
            </w:pPr>
            <w:r w:rsidRPr="00DF60B3">
              <w:rPr>
                <w:rFonts w:cstheme="minorHAnsi"/>
                <w:b/>
              </w:rPr>
              <w:t>B.3.1. Öğrenme ortam ve kaynakları</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rsidR="00802EFF" w:rsidRPr="00DF60B3" w:rsidRDefault="00802EFF" w:rsidP="00953FE9">
            <w:pPr>
              <w:contextualSpacing/>
              <w:jc w:val="both"/>
              <w:rPr>
                <w:rFonts w:cstheme="minorHAnsi"/>
              </w:rPr>
            </w:pPr>
          </w:p>
        </w:tc>
        <w:tc>
          <w:tcPr>
            <w:tcW w:w="6428" w:type="dxa"/>
          </w:tcPr>
          <w:p w:rsidR="00802EFF" w:rsidRDefault="00802EFF" w:rsidP="00F91B01"/>
        </w:tc>
      </w:tr>
      <w:tr w:rsidR="00802EFF" w:rsidTr="00202B8D">
        <w:trPr>
          <w:trHeight w:val="3107"/>
        </w:trPr>
        <w:tc>
          <w:tcPr>
            <w:tcW w:w="4786" w:type="dxa"/>
            <w:vMerge/>
          </w:tcPr>
          <w:p w:rsidR="00802EFF" w:rsidRPr="00DF60B3" w:rsidRDefault="00802EFF" w:rsidP="00953FE9">
            <w:pPr>
              <w:contextualSpacing/>
              <w:rPr>
                <w:rFonts w:cstheme="minorHAnsi"/>
                <w:b/>
                <w:bCs/>
              </w:rPr>
            </w:pPr>
          </w:p>
        </w:tc>
        <w:tc>
          <w:tcPr>
            <w:tcW w:w="6428" w:type="dxa"/>
          </w:tcPr>
          <w:p w:rsidR="00802EFF" w:rsidRDefault="00802EFF" w:rsidP="00953FE9">
            <w:r>
              <w:t>Kanıtlar:</w:t>
            </w:r>
          </w:p>
          <w:p w:rsidR="00202B8D" w:rsidRDefault="00202B8D" w:rsidP="00202B8D">
            <w:r>
              <w:t xml:space="preserve">KSÜ </w:t>
            </w:r>
            <w:r w:rsidR="009C4143">
              <w:t xml:space="preserve">Fen Edebiyat Fakültesi </w:t>
            </w:r>
            <w:r>
              <w:t>İnternet sayfası</w:t>
            </w:r>
          </w:p>
          <w:p w:rsidR="009C4143" w:rsidRDefault="007E68D2" w:rsidP="00202B8D">
            <w:hyperlink r:id="rId24" w:history="1">
              <w:r w:rsidR="009C4143" w:rsidRPr="00E966A4">
                <w:rPr>
                  <w:rStyle w:val="Kpr"/>
                </w:rPr>
                <w:t>https://fenedebiyat.ksu.edu.tr/depo/duyuru_belge/2020%20FAAL%C4%B0YET%20RAPORUU_2103151316568393.pdf</w:t>
              </w:r>
            </w:hyperlink>
          </w:p>
          <w:p w:rsidR="00202B8D" w:rsidRPr="006A414B" w:rsidRDefault="00202B8D" w:rsidP="00202B8D">
            <w:r w:rsidRPr="006A414B">
              <w:t xml:space="preserve">Kahramanmaraş Sütçü İmam Üniversitesi </w:t>
            </w:r>
            <w:r>
              <w:t>Uzaktan Eğitim Merkezi</w:t>
            </w:r>
            <w:r w:rsidRPr="006A414B">
              <w:t xml:space="preserve"> internet sayfası</w:t>
            </w:r>
          </w:p>
          <w:p w:rsidR="00202B8D" w:rsidRDefault="00202B8D" w:rsidP="00202B8D">
            <w:pPr>
              <w:rPr>
                <w:rStyle w:val="Kpr"/>
              </w:rPr>
            </w:pPr>
            <w:r w:rsidRPr="00D81002">
              <w:rPr>
                <w:rStyle w:val="Kpr"/>
              </w:rPr>
              <w:t>https://uzem.ksu.edu.tr/</w:t>
            </w:r>
          </w:p>
          <w:p w:rsidR="007A5078" w:rsidRDefault="007A5078" w:rsidP="00F91B01"/>
        </w:tc>
      </w:tr>
    </w:tbl>
    <w:p w:rsidR="00802EFF" w:rsidRDefault="00802EFF" w:rsidP="00405E54"/>
    <w:p w:rsidR="00802EFF" w:rsidRDefault="00802EFF" w:rsidP="00405E54"/>
    <w:p w:rsidR="00FD6906" w:rsidRDefault="00FD6906" w:rsidP="00405E54"/>
    <w:p w:rsidR="00802EFF" w:rsidRDefault="00802EFF" w:rsidP="00405E54"/>
    <w:p w:rsidR="00802EFF" w:rsidRDefault="00802EFF" w:rsidP="00405E54"/>
    <w:p w:rsidR="00802EFF" w:rsidRDefault="00802EFF" w:rsidP="00405E54"/>
    <w:tbl>
      <w:tblPr>
        <w:tblStyle w:val="TabloKlavuzu"/>
        <w:tblW w:w="11307" w:type="dxa"/>
        <w:tblLayout w:type="fixed"/>
        <w:tblLook w:val="04A0" w:firstRow="1" w:lastRow="0" w:firstColumn="1" w:lastColumn="0" w:noHBand="0" w:noVBand="1"/>
      </w:tblPr>
      <w:tblGrid>
        <w:gridCol w:w="3936"/>
        <w:gridCol w:w="7371"/>
      </w:tblGrid>
      <w:tr w:rsidR="00802EFF" w:rsidTr="00FD6906">
        <w:tc>
          <w:tcPr>
            <w:tcW w:w="11307"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FD6906">
        <w:tc>
          <w:tcPr>
            <w:tcW w:w="11307"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FD6906">
        <w:tc>
          <w:tcPr>
            <w:tcW w:w="3936" w:type="dxa"/>
          </w:tcPr>
          <w:p w:rsidR="00802EFF" w:rsidRDefault="00802EFF" w:rsidP="00953FE9"/>
        </w:tc>
        <w:tc>
          <w:tcPr>
            <w:tcW w:w="7371"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5E73FE">
              <w:rPr>
                <w:rFonts w:cstheme="minorHAnsi"/>
                <w:b/>
                <w:bCs/>
              </w:rPr>
              <w:t>3</w:t>
            </w:r>
          </w:p>
        </w:tc>
      </w:tr>
      <w:tr w:rsidR="00802EFF" w:rsidTr="00FD6906">
        <w:trPr>
          <w:trHeight w:val="2497"/>
        </w:trPr>
        <w:tc>
          <w:tcPr>
            <w:tcW w:w="3936" w:type="dxa"/>
            <w:vMerge w:val="restart"/>
          </w:tcPr>
          <w:p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7371" w:type="dxa"/>
          </w:tcPr>
          <w:p w:rsidR="00586D80" w:rsidRDefault="00586D80" w:rsidP="005E73FE"/>
        </w:tc>
      </w:tr>
      <w:tr w:rsidR="00802EFF" w:rsidTr="00FD6906">
        <w:trPr>
          <w:trHeight w:val="5943"/>
        </w:trPr>
        <w:tc>
          <w:tcPr>
            <w:tcW w:w="3936" w:type="dxa"/>
            <w:vMerge/>
          </w:tcPr>
          <w:p w:rsidR="00802EFF" w:rsidRPr="00DF60B3" w:rsidRDefault="00802EFF" w:rsidP="00953FE9">
            <w:pPr>
              <w:contextualSpacing/>
              <w:rPr>
                <w:rFonts w:cstheme="minorHAnsi"/>
                <w:b/>
                <w:bCs/>
              </w:rPr>
            </w:pPr>
          </w:p>
        </w:tc>
        <w:tc>
          <w:tcPr>
            <w:tcW w:w="7371" w:type="dxa"/>
          </w:tcPr>
          <w:p w:rsidR="00802EFF" w:rsidRDefault="00802EFF" w:rsidP="00953FE9">
            <w:r>
              <w:t>Kanıtlar:</w:t>
            </w:r>
          </w:p>
          <w:p w:rsidR="00586D80" w:rsidRPr="00A215F1" w:rsidRDefault="00DA005F" w:rsidP="00953FE9">
            <w:r>
              <w:t>Mateamtik</w:t>
            </w:r>
            <w:r w:rsidR="00586D80" w:rsidRPr="00A215F1">
              <w:t xml:space="preserve"> Bölümü 1. Sınıf öğrencileri danışmanı internet sayfası</w:t>
            </w:r>
          </w:p>
          <w:p w:rsidR="00937546" w:rsidRDefault="007E68D2" w:rsidP="00953FE9">
            <w:hyperlink r:id="rId25" w:history="1">
              <w:r w:rsidR="00DA005F" w:rsidRPr="00690944">
                <w:rPr>
                  <w:rStyle w:val="Kpr"/>
                </w:rPr>
                <w:t>https://matematik.ksu.edu.tr/default.aspx?DId=48580</w:t>
              </w:r>
            </w:hyperlink>
          </w:p>
          <w:p w:rsidR="00DA005F" w:rsidRDefault="00DA005F" w:rsidP="00953FE9"/>
          <w:p w:rsidR="00A215F1" w:rsidRDefault="00DA005F" w:rsidP="00953FE9">
            <w:r>
              <w:t>Matematik</w:t>
            </w:r>
            <w:r w:rsidR="00A215F1" w:rsidRPr="00A215F1">
              <w:t xml:space="preserve"> Bölümü internet sayfası</w:t>
            </w:r>
          </w:p>
          <w:p w:rsidR="00937546" w:rsidRPr="00937546" w:rsidRDefault="00937546" w:rsidP="00953FE9"/>
          <w:p w:rsidR="00586D80" w:rsidRDefault="00DA005F" w:rsidP="00953FE9">
            <w:r w:rsidRPr="00DA005F">
              <w:t>https://matematik.ksu.edu.tr/Default.aspx?SId=1330</w:t>
            </w:r>
          </w:p>
        </w:tc>
      </w:tr>
    </w:tbl>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802EFF" w:rsidRDefault="00802EFF" w:rsidP="00405E54"/>
    <w:p w:rsidR="00154EC1" w:rsidRDefault="00154EC1" w:rsidP="00405E54"/>
    <w:p w:rsidR="006C2418" w:rsidRDefault="006C2418" w:rsidP="00405E54"/>
    <w:p w:rsidR="006C2418" w:rsidRDefault="006C2418" w:rsidP="00405E54"/>
    <w:p w:rsidR="006C2418" w:rsidRDefault="006C2418" w:rsidP="00405E54"/>
    <w:p w:rsidR="006C2418" w:rsidRDefault="006C2418" w:rsidP="00405E54"/>
    <w:p w:rsidR="006C2418" w:rsidRDefault="006C2418" w:rsidP="00405E54"/>
    <w:p w:rsidR="006C2418" w:rsidRDefault="006C2418" w:rsidP="00405E54"/>
    <w:p w:rsidR="006C2418" w:rsidRDefault="006C2418" w:rsidP="00405E54"/>
    <w:p w:rsidR="006C2418" w:rsidRDefault="006C2418" w:rsidP="00405E54"/>
    <w:p w:rsidR="006C2418" w:rsidRDefault="006C2418" w:rsidP="00405E54"/>
    <w:p w:rsidR="006C2418" w:rsidRDefault="006C2418" w:rsidP="00405E54"/>
    <w:p w:rsidR="006C2418" w:rsidRDefault="006C2418" w:rsidP="00405E54"/>
    <w:p w:rsidR="006C2418" w:rsidRDefault="006C2418" w:rsidP="00405E54"/>
    <w:p w:rsidR="006C2418" w:rsidRDefault="006C2418" w:rsidP="00405E54"/>
    <w:p w:rsidR="006C2418" w:rsidRDefault="006C2418" w:rsidP="00405E54"/>
    <w:p w:rsidR="006C2418" w:rsidRDefault="006C2418" w:rsidP="00405E54"/>
    <w:p w:rsidR="00154EC1" w:rsidRDefault="00154EC1" w:rsidP="00405E54"/>
    <w:p w:rsidR="00802EFF" w:rsidRDefault="00802EFF" w:rsidP="00405E54"/>
    <w:tbl>
      <w:tblPr>
        <w:tblStyle w:val="TabloKlavuzu"/>
        <w:tblW w:w="0" w:type="auto"/>
        <w:tblLook w:val="04A0" w:firstRow="1" w:lastRow="0" w:firstColumn="1" w:lastColumn="0" w:noHBand="0" w:noVBand="1"/>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Default="00802EFF" w:rsidP="00953FE9">
            <w:pPr>
              <w:contextualSpacing/>
              <w:rPr>
                <w:rFonts w:cstheme="minorHAnsi"/>
                <w:b/>
                <w:bCs/>
              </w:rPr>
            </w:pPr>
            <w:r w:rsidRPr="00DF60B3">
              <w:rPr>
                <w:rFonts w:cstheme="minorHAnsi"/>
                <w:b/>
                <w:bCs/>
              </w:rPr>
              <w:t xml:space="preserve">Düzey: </w:t>
            </w:r>
          </w:p>
          <w:p w:rsidR="006C2418" w:rsidRDefault="006C2418" w:rsidP="00953FE9">
            <w:pPr>
              <w:contextualSpacing/>
              <w:rPr>
                <w:rFonts w:cstheme="minorHAnsi"/>
                <w:b/>
                <w:bCs/>
              </w:rPr>
            </w:pPr>
          </w:p>
          <w:p w:rsidR="006C2418" w:rsidRPr="00DF60B3" w:rsidRDefault="006C2418" w:rsidP="00953FE9">
            <w:pPr>
              <w:contextualSpacing/>
              <w:rPr>
                <w:rFonts w:cstheme="minorHAnsi"/>
                <w:b/>
                <w:bCs/>
              </w:rPr>
            </w:pPr>
          </w:p>
        </w:tc>
      </w:tr>
      <w:tr w:rsidR="00802EFF" w:rsidTr="00953FE9">
        <w:trPr>
          <w:trHeight w:val="682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 xml:space="preserve">B.3.3. Tesis ve altyapılar </w:t>
            </w:r>
          </w:p>
          <w:p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rsidR="00802EFF" w:rsidRDefault="00802EFF" w:rsidP="00953FE9"/>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tc>
      </w:tr>
    </w:tbl>
    <w:p w:rsidR="00802EFF" w:rsidRDefault="00802EFF" w:rsidP="00405E54"/>
    <w:p w:rsidR="00802EFF" w:rsidRDefault="00802EFF" w:rsidP="00405E54"/>
    <w:p w:rsidR="00802EFF" w:rsidRDefault="00802EFF" w:rsidP="00405E54"/>
    <w:p w:rsidR="00154EC1" w:rsidRDefault="00154EC1" w:rsidP="00405E54"/>
    <w:tbl>
      <w:tblPr>
        <w:tblStyle w:val="TabloKlavuzu"/>
        <w:tblW w:w="0" w:type="auto"/>
        <w:tblLook w:val="04A0" w:firstRow="1" w:lastRow="0" w:firstColumn="1" w:lastColumn="0" w:noHBand="0" w:noVBand="1"/>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8948EB">
              <w:rPr>
                <w:rFonts w:cstheme="minorHAnsi"/>
                <w:b/>
                <w:bCs/>
              </w:rPr>
              <w:t>3</w:t>
            </w:r>
          </w:p>
        </w:tc>
      </w:tr>
      <w:tr w:rsidR="00802EFF" w:rsidTr="00953FE9">
        <w:trPr>
          <w:trHeight w:val="6820"/>
        </w:trPr>
        <w:tc>
          <w:tcPr>
            <w:tcW w:w="2943" w:type="dxa"/>
            <w:vMerge w:val="restart"/>
          </w:tcPr>
          <w:p w:rsidR="00802EFF" w:rsidRPr="00DF60B3" w:rsidRDefault="00802EFF" w:rsidP="00802EFF">
            <w:pPr>
              <w:contextualSpacing/>
              <w:rPr>
                <w:rFonts w:cstheme="minorHAnsi"/>
                <w:b/>
              </w:rPr>
            </w:pPr>
            <w:r w:rsidRPr="00DF60B3">
              <w:rPr>
                <w:rFonts w:cstheme="minorHAnsi"/>
                <w:b/>
              </w:rPr>
              <w:t>B.3.4. Dezavantajlı gruplar</w:t>
            </w:r>
          </w:p>
          <w:p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rsidR="00802EFF" w:rsidRPr="00DF60B3" w:rsidRDefault="00802EFF" w:rsidP="00953FE9">
            <w:pPr>
              <w:contextualSpacing/>
              <w:jc w:val="both"/>
              <w:rPr>
                <w:rFonts w:cstheme="minorHAnsi"/>
              </w:rPr>
            </w:pPr>
          </w:p>
        </w:tc>
        <w:tc>
          <w:tcPr>
            <w:tcW w:w="8195" w:type="dxa"/>
          </w:tcPr>
          <w:p w:rsidR="00802EFF" w:rsidRDefault="00802EFF" w:rsidP="00F91B01"/>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03762F" w:rsidRDefault="0003762F" w:rsidP="0003762F">
            <w:pPr>
              <w:jc w:val="both"/>
              <w:rPr>
                <w:rFonts w:ascii="Times New Roman" w:hAnsi="Times New Roman" w:cs="Times New Roman"/>
                <w:sz w:val="24"/>
                <w:szCs w:val="24"/>
              </w:rPr>
            </w:pPr>
            <w:r w:rsidRPr="00AE7307">
              <w:rPr>
                <w:rFonts w:ascii="Times New Roman" w:hAnsi="Times New Roman" w:cs="Times New Roman"/>
                <w:sz w:val="24"/>
                <w:szCs w:val="24"/>
              </w:rPr>
              <w:t>Kahramanmaraş Sütçü İmam Üniversitesi Engelli Öğ</w:t>
            </w:r>
            <w:r>
              <w:rPr>
                <w:rFonts w:ascii="Times New Roman" w:hAnsi="Times New Roman" w:cs="Times New Roman"/>
                <w:sz w:val="24"/>
                <w:szCs w:val="24"/>
              </w:rPr>
              <w:t>renci Birimi internet sayfası</w:t>
            </w:r>
          </w:p>
          <w:p w:rsidR="0003762F" w:rsidRDefault="007E68D2" w:rsidP="0003762F">
            <w:pPr>
              <w:jc w:val="both"/>
              <w:rPr>
                <w:rFonts w:ascii="Times New Roman" w:hAnsi="Times New Roman" w:cs="Times New Roman"/>
                <w:sz w:val="24"/>
                <w:szCs w:val="24"/>
              </w:rPr>
            </w:pPr>
            <w:hyperlink r:id="rId26" w:history="1">
              <w:r w:rsidR="0003762F" w:rsidRPr="003A5BAB">
                <w:rPr>
                  <w:rStyle w:val="Kpr"/>
                  <w:rFonts w:ascii="Times New Roman" w:hAnsi="Times New Roman" w:cs="Times New Roman"/>
                  <w:sz w:val="24"/>
                  <w:szCs w:val="24"/>
                </w:rPr>
                <w:t>https://engelsiz.ksu.edu.tr/</w:t>
              </w:r>
            </w:hyperlink>
          </w:p>
          <w:p w:rsidR="0003762F" w:rsidRDefault="0003762F" w:rsidP="00953FE9"/>
        </w:tc>
      </w:tr>
    </w:tbl>
    <w:p w:rsidR="00802EFF" w:rsidRDefault="00802EFF" w:rsidP="00405E54"/>
    <w:p w:rsidR="00802EFF" w:rsidRDefault="00802EFF" w:rsidP="00405E54"/>
    <w:p w:rsidR="00802EFF" w:rsidRDefault="00802EFF" w:rsidP="00405E54"/>
    <w:p w:rsidR="00802EFF" w:rsidRDefault="00802EFF" w:rsidP="00405E54"/>
    <w:p w:rsidR="00E31C7A" w:rsidRDefault="00E31C7A" w:rsidP="00405E54"/>
    <w:p w:rsidR="00E31C7A" w:rsidRDefault="00E31C7A" w:rsidP="00405E54"/>
    <w:p w:rsidR="00154EC1" w:rsidRDefault="00154EC1" w:rsidP="00405E54"/>
    <w:p w:rsidR="00154EC1" w:rsidRDefault="00154EC1" w:rsidP="00405E54"/>
    <w:p w:rsidR="00802EFF" w:rsidRDefault="00802EFF" w:rsidP="00405E54"/>
    <w:tbl>
      <w:tblPr>
        <w:tblStyle w:val="TabloKlavuzu"/>
        <w:tblW w:w="0" w:type="auto"/>
        <w:tblLook w:val="04A0" w:firstRow="1" w:lastRow="0" w:firstColumn="1" w:lastColumn="0" w:noHBand="0" w:noVBand="1"/>
      </w:tblPr>
      <w:tblGrid>
        <w:gridCol w:w="2943"/>
        <w:gridCol w:w="8195"/>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3D46EE">
              <w:rPr>
                <w:rFonts w:cstheme="minorHAnsi"/>
                <w:b/>
                <w:bCs/>
              </w:rPr>
              <w:t>3</w:t>
            </w:r>
          </w:p>
        </w:tc>
      </w:tr>
      <w:tr w:rsidR="00802EFF" w:rsidTr="00953FE9">
        <w:trPr>
          <w:trHeight w:val="682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t>B.3.5. Sosyal, kültürel, sportif faaliyetler</w:t>
            </w:r>
          </w:p>
          <w:p w:rsidR="00802EFF" w:rsidRPr="00C122D9" w:rsidRDefault="00802EFF" w:rsidP="00802EFF">
            <w:pPr>
              <w:contextualSpacing/>
              <w:jc w:val="both"/>
              <w:rPr>
                <w:rFonts w:cstheme="minorHAnsi"/>
                <w:sz w:val="16"/>
                <w:szCs w:val="16"/>
                <w:lang w:eastAsia="tr-TR"/>
              </w:rPr>
            </w:pPr>
            <w:r w:rsidRPr="00C122D9">
              <w:rPr>
                <w:rFonts w:cstheme="minorHAnsi"/>
                <w:sz w:val="16"/>
                <w:szCs w:val="16"/>
                <w:lang w:eastAsia="tr-TR"/>
              </w:rPr>
              <w:t xml:space="preserve">Öğrenci toplulukları ve bu toplulukların etkinlikleri, sosyal, kültürel ve sportif faaliyetlerine yönelik mekân, bütçe ve rehberlik desteği vardır. </w:t>
            </w:r>
          </w:p>
          <w:p w:rsidR="00802EFF" w:rsidRPr="00C122D9" w:rsidRDefault="00802EFF" w:rsidP="00802EFF">
            <w:pPr>
              <w:contextualSpacing/>
              <w:jc w:val="both"/>
              <w:rPr>
                <w:rFonts w:cstheme="minorHAnsi"/>
                <w:sz w:val="16"/>
                <w:szCs w:val="16"/>
                <w:lang w:eastAsia="tr-TR"/>
              </w:rPr>
            </w:pPr>
            <w:r w:rsidRPr="00C122D9">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rsidR="00802EFF" w:rsidRPr="00DF60B3" w:rsidRDefault="00802EFF" w:rsidP="00953FE9">
            <w:pPr>
              <w:contextualSpacing/>
              <w:jc w:val="both"/>
              <w:rPr>
                <w:rFonts w:cstheme="minorHAnsi"/>
              </w:rPr>
            </w:pPr>
          </w:p>
        </w:tc>
        <w:tc>
          <w:tcPr>
            <w:tcW w:w="8195" w:type="dxa"/>
          </w:tcPr>
          <w:p w:rsidR="00802EFF" w:rsidRDefault="00802EFF" w:rsidP="0087262C"/>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C122D9" w:rsidRDefault="00C122D9" w:rsidP="00953FE9">
            <w:r>
              <w:t xml:space="preserve">KSÜ </w:t>
            </w:r>
            <w:r w:rsidR="003D46EE">
              <w:t>Sağlık Kültür ve Spor Daire başkanlığı internet sitesi</w:t>
            </w:r>
          </w:p>
          <w:p w:rsidR="00C122D9" w:rsidRDefault="007E68D2" w:rsidP="00953FE9">
            <w:hyperlink r:id="rId27" w:history="1">
              <w:r w:rsidR="003D46EE" w:rsidRPr="00F957AF">
                <w:rPr>
                  <w:rStyle w:val="Kpr"/>
                </w:rPr>
                <w:t>https://otyb.ksu.edu.tr/Default.aspx?SId=7482</w:t>
              </w:r>
            </w:hyperlink>
          </w:p>
          <w:p w:rsidR="003D46EE" w:rsidRDefault="003D46EE" w:rsidP="00953FE9"/>
        </w:tc>
      </w:tr>
    </w:tbl>
    <w:p w:rsidR="00802EFF" w:rsidRDefault="00802EFF" w:rsidP="00405E54"/>
    <w:p w:rsidR="009C28A4" w:rsidRDefault="009C28A4" w:rsidP="00405E54"/>
    <w:p w:rsidR="009C28A4" w:rsidRDefault="009C28A4" w:rsidP="00405E54"/>
    <w:p w:rsidR="009C28A4" w:rsidRDefault="009C28A4" w:rsidP="00405E54"/>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43"/>
        <w:gridCol w:w="8195"/>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C28A4">
            <w:pPr>
              <w:contextualSpacing/>
              <w:jc w:val="both"/>
              <w:rPr>
                <w:rFonts w:cstheme="minorHAnsi"/>
                <w:b/>
              </w:rPr>
            </w:pPr>
            <w:r w:rsidRPr="00DF60B3">
              <w:rPr>
                <w:rFonts w:cstheme="minorHAnsi"/>
                <w:b/>
              </w:rPr>
              <w:t xml:space="preserve">B.4. Öğretim Kadrosu </w:t>
            </w:r>
          </w:p>
          <w:p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rsidTr="00953FE9">
        <w:tc>
          <w:tcPr>
            <w:tcW w:w="11138" w:type="dxa"/>
            <w:gridSpan w:val="2"/>
          </w:tcPr>
          <w:p w:rsidR="009C28A4" w:rsidRDefault="009C28A4" w:rsidP="00953FE9">
            <w:pPr>
              <w:contextualSpacing/>
              <w:rPr>
                <w:rFonts w:cstheme="minorHAnsi"/>
                <w:b/>
                <w:bCs/>
              </w:rPr>
            </w:pPr>
            <w:r>
              <w:rPr>
                <w:rFonts w:cstheme="minorHAnsi"/>
                <w:b/>
                <w:bCs/>
              </w:rPr>
              <w:t>AÇIKLAMALAR:</w:t>
            </w: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2F4969">
            <w:pPr>
              <w:contextualSpacing/>
            </w:pPr>
          </w:p>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p>
        </w:tc>
      </w:tr>
      <w:tr w:rsidR="009C28A4" w:rsidTr="00953FE9">
        <w:trPr>
          <w:trHeight w:val="3344"/>
        </w:trPr>
        <w:tc>
          <w:tcPr>
            <w:tcW w:w="2943" w:type="dxa"/>
            <w:vMerge w:val="restart"/>
          </w:tcPr>
          <w:p w:rsidR="009C28A4" w:rsidRPr="00DF60B3" w:rsidRDefault="009C28A4" w:rsidP="009C28A4">
            <w:pPr>
              <w:contextualSpacing/>
              <w:jc w:val="both"/>
              <w:rPr>
                <w:rFonts w:cstheme="minorHAnsi"/>
                <w:b/>
              </w:rPr>
            </w:pPr>
            <w:r w:rsidRPr="00DF60B3">
              <w:rPr>
                <w:rFonts w:cstheme="minorHAnsi"/>
                <w:b/>
              </w:rPr>
              <w:t>B.4.1. Atama, yükseltme ve görevlendirme kriterleri</w:t>
            </w:r>
          </w:p>
          <w:p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rsidR="009C28A4" w:rsidRDefault="009C28A4" w:rsidP="009C28A4">
            <w:pPr>
              <w:contextualSpacing/>
              <w:jc w:val="both"/>
              <w:rPr>
                <w:rFonts w:cstheme="minorHAnsi"/>
                <w:sz w:val="16"/>
                <w:szCs w:val="16"/>
              </w:rPr>
            </w:pPr>
          </w:p>
          <w:p w:rsidR="009C28A4" w:rsidRPr="00DF60B3" w:rsidRDefault="009C28A4" w:rsidP="009C28A4">
            <w:pPr>
              <w:contextualSpacing/>
              <w:jc w:val="both"/>
              <w:rPr>
                <w:rFonts w:cstheme="minorHAnsi"/>
                <w:sz w:val="16"/>
                <w:szCs w:val="16"/>
              </w:rPr>
            </w:pPr>
          </w:p>
        </w:tc>
        <w:tc>
          <w:tcPr>
            <w:tcW w:w="8195" w:type="dxa"/>
          </w:tcPr>
          <w:p w:rsidR="009C28A4" w:rsidRDefault="009C28A4" w:rsidP="009C28A4"/>
        </w:tc>
      </w:tr>
      <w:tr w:rsidR="009C28A4" w:rsidTr="00953FE9">
        <w:trPr>
          <w:trHeight w:val="5943"/>
        </w:trPr>
        <w:tc>
          <w:tcPr>
            <w:tcW w:w="2943" w:type="dxa"/>
            <w:vMerge/>
          </w:tcPr>
          <w:p w:rsidR="009C28A4" w:rsidRPr="00DF60B3" w:rsidRDefault="009C28A4" w:rsidP="009C28A4">
            <w:pPr>
              <w:contextualSpacing/>
              <w:rPr>
                <w:rFonts w:cstheme="minorHAnsi"/>
                <w:b/>
                <w:bCs/>
              </w:rPr>
            </w:pPr>
          </w:p>
        </w:tc>
        <w:tc>
          <w:tcPr>
            <w:tcW w:w="8195" w:type="dxa"/>
          </w:tcPr>
          <w:p w:rsidR="009C28A4" w:rsidRDefault="009C28A4" w:rsidP="009C28A4">
            <w:r>
              <w:t>Kanıtlar:</w:t>
            </w:r>
          </w:p>
        </w:tc>
      </w:tr>
    </w:tbl>
    <w:p w:rsidR="009C28A4" w:rsidRDefault="009C28A4" w:rsidP="00405E54"/>
    <w:p w:rsidR="009C28A4" w:rsidRDefault="009C28A4" w:rsidP="00405E54"/>
    <w:p w:rsidR="009C28A4" w:rsidRDefault="009C28A4" w:rsidP="00405E54"/>
    <w:p w:rsidR="009C28A4" w:rsidRDefault="009C28A4" w:rsidP="00405E54"/>
    <w:p w:rsidR="002F4969" w:rsidRDefault="002F4969" w:rsidP="00405E54"/>
    <w:p w:rsidR="002F4969" w:rsidRDefault="002F4969" w:rsidP="00405E54"/>
    <w:p w:rsidR="002F4969" w:rsidRDefault="002F4969" w:rsidP="00405E54"/>
    <w:p w:rsidR="002F4969" w:rsidRDefault="002F4969" w:rsidP="00405E54"/>
    <w:p w:rsidR="002F4969" w:rsidRDefault="002F4969" w:rsidP="00405E54"/>
    <w:p w:rsidR="002F4969" w:rsidRDefault="002F4969" w:rsidP="00405E54"/>
    <w:p w:rsidR="002F4969" w:rsidRDefault="002F4969" w:rsidP="00405E54"/>
    <w:p w:rsidR="009C28A4" w:rsidRDefault="009C28A4" w:rsidP="00405E54"/>
    <w:p w:rsidR="00E31C7A" w:rsidRDefault="00E31C7A" w:rsidP="00405E54"/>
    <w:p w:rsidR="00E31C7A" w:rsidRDefault="00E31C7A" w:rsidP="00405E54"/>
    <w:p w:rsidR="00E31C7A" w:rsidRDefault="00E31C7A" w:rsidP="00405E54"/>
    <w:p w:rsidR="00E31C7A" w:rsidRDefault="00E31C7A" w:rsidP="00405E54"/>
    <w:tbl>
      <w:tblPr>
        <w:tblStyle w:val="TabloKlavuzu"/>
        <w:tblW w:w="0" w:type="auto"/>
        <w:tblLook w:val="04A0" w:firstRow="1" w:lastRow="0" w:firstColumn="1" w:lastColumn="0" w:noHBand="0" w:noVBand="1"/>
      </w:tblPr>
      <w:tblGrid>
        <w:gridCol w:w="2943"/>
        <w:gridCol w:w="8195"/>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p>
        </w:tc>
      </w:tr>
      <w:tr w:rsidR="009C28A4" w:rsidTr="009C28A4">
        <w:trPr>
          <w:trHeight w:val="7020"/>
        </w:trPr>
        <w:tc>
          <w:tcPr>
            <w:tcW w:w="2943" w:type="dxa"/>
            <w:vMerge w:val="restart"/>
          </w:tcPr>
          <w:p w:rsidR="009C28A4" w:rsidRPr="00DF60B3" w:rsidRDefault="009C28A4" w:rsidP="009C28A4">
            <w:pPr>
              <w:contextualSpacing/>
              <w:rPr>
                <w:rFonts w:cstheme="minorHAnsi"/>
                <w:b/>
              </w:rPr>
            </w:pPr>
            <w:r w:rsidRPr="00DF60B3">
              <w:rPr>
                <w:rFonts w:cstheme="minorHAnsi"/>
                <w:b/>
              </w:rPr>
              <w:t xml:space="preserve">B.4.2. Öğretim yetkinlikleri ve gelişimi </w:t>
            </w:r>
          </w:p>
          <w:p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rsidR="009C28A4" w:rsidRPr="00DF60B3" w:rsidRDefault="009C28A4" w:rsidP="00953FE9">
            <w:pPr>
              <w:contextualSpacing/>
              <w:jc w:val="both"/>
              <w:rPr>
                <w:rFonts w:cstheme="minorHAnsi"/>
                <w:sz w:val="16"/>
                <w:szCs w:val="16"/>
              </w:rPr>
            </w:pPr>
          </w:p>
        </w:tc>
        <w:tc>
          <w:tcPr>
            <w:tcW w:w="8195" w:type="dxa"/>
          </w:tcPr>
          <w:p w:rsidR="009C28A4" w:rsidRDefault="009C28A4" w:rsidP="00953FE9"/>
        </w:tc>
      </w:tr>
      <w:tr w:rsidR="009C28A4" w:rsidTr="00953FE9">
        <w:trPr>
          <w:trHeight w:val="5943"/>
        </w:trPr>
        <w:tc>
          <w:tcPr>
            <w:tcW w:w="2943" w:type="dxa"/>
            <w:vMerge/>
          </w:tcPr>
          <w:p w:rsidR="009C28A4" w:rsidRPr="00DF60B3" w:rsidRDefault="009C28A4" w:rsidP="00953FE9">
            <w:pPr>
              <w:contextualSpacing/>
              <w:rPr>
                <w:rFonts w:cstheme="minorHAnsi"/>
                <w:b/>
                <w:bCs/>
              </w:rPr>
            </w:pPr>
          </w:p>
        </w:tc>
        <w:tc>
          <w:tcPr>
            <w:tcW w:w="8195" w:type="dxa"/>
          </w:tcPr>
          <w:p w:rsidR="009C28A4" w:rsidRDefault="009C28A4" w:rsidP="00953FE9">
            <w:r>
              <w:t>Kanıtlar:</w:t>
            </w:r>
          </w:p>
        </w:tc>
      </w:tr>
    </w:tbl>
    <w:p w:rsidR="009C28A4" w:rsidRDefault="009C28A4" w:rsidP="00405E54"/>
    <w:p w:rsidR="009C28A4" w:rsidRDefault="009C28A4" w:rsidP="00405E54"/>
    <w:p w:rsidR="009C28A4" w:rsidRDefault="009C28A4" w:rsidP="00405E54"/>
    <w:p w:rsidR="00E31C7A" w:rsidRDefault="00E31C7A" w:rsidP="00405E54"/>
    <w:p w:rsidR="00E31C7A" w:rsidRDefault="00E31C7A" w:rsidP="00405E54"/>
    <w:p w:rsidR="002F4969" w:rsidRDefault="002F4969" w:rsidP="00405E54"/>
    <w:p w:rsidR="009C28A4" w:rsidRDefault="009C28A4" w:rsidP="00405E54"/>
    <w:tbl>
      <w:tblPr>
        <w:tblStyle w:val="TabloKlavuzu"/>
        <w:tblW w:w="0" w:type="auto"/>
        <w:tblLook w:val="04A0" w:firstRow="1" w:lastRow="0" w:firstColumn="1" w:lastColumn="0" w:noHBand="0" w:noVBand="1"/>
      </w:tblPr>
      <w:tblGrid>
        <w:gridCol w:w="2943"/>
        <w:gridCol w:w="8195"/>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p>
        </w:tc>
      </w:tr>
      <w:tr w:rsidR="009C28A4" w:rsidTr="00953FE9">
        <w:trPr>
          <w:trHeight w:val="7020"/>
        </w:trPr>
        <w:tc>
          <w:tcPr>
            <w:tcW w:w="2943" w:type="dxa"/>
            <w:vMerge w:val="restart"/>
          </w:tcPr>
          <w:p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rsidR="009C28A4" w:rsidRDefault="009C28A4" w:rsidP="00953FE9"/>
        </w:tc>
      </w:tr>
      <w:tr w:rsidR="009C28A4" w:rsidTr="00953FE9">
        <w:trPr>
          <w:trHeight w:val="5943"/>
        </w:trPr>
        <w:tc>
          <w:tcPr>
            <w:tcW w:w="2943" w:type="dxa"/>
            <w:vMerge/>
          </w:tcPr>
          <w:p w:rsidR="009C28A4" w:rsidRPr="00DF60B3" w:rsidRDefault="009C28A4" w:rsidP="00953FE9">
            <w:pPr>
              <w:contextualSpacing/>
              <w:rPr>
                <w:rFonts w:cstheme="minorHAnsi"/>
                <w:b/>
                <w:bCs/>
              </w:rPr>
            </w:pPr>
          </w:p>
        </w:tc>
        <w:tc>
          <w:tcPr>
            <w:tcW w:w="8195" w:type="dxa"/>
          </w:tcPr>
          <w:p w:rsidR="009C28A4" w:rsidRDefault="009C28A4" w:rsidP="00953FE9">
            <w:r>
              <w:t>Kanıtlar:</w:t>
            </w:r>
          </w:p>
        </w:tc>
      </w:tr>
    </w:tbl>
    <w:p w:rsidR="009C28A4" w:rsidRDefault="009C28A4" w:rsidP="00405E54"/>
    <w:p w:rsidR="009C28A4" w:rsidRDefault="009C28A4" w:rsidP="00405E54"/>
    <w:p w:rsidR="009C28A4" w:rsidRDefault="009C28A4" w:rsidP="00405E54"/>
    <w:p w:rsidR="009C28A4" w:rsidRDefault="009C28A4" w:rsidP="00405E54"/>
    <w:p w:rsidR="001B7516" w:rsidRDefault="001B7516" w:rsidP="00405E54"/>
    <w:p w:rsidR="001B7516" w:rsidRDefault="001B7516" w:rsidP="00405E54"/>
    <w:p w:rsidR="009C28A4" w:rsidRDefault="009C28A4" w:rsidP="00405E54"/>
    <w:tbl>
      <w:tblPr>
        <w:tblStyle w:val="TabloKlavuzu"/>
        <w:tblW w:w="0" w:type="auto"/>
        <w:tblLook w:val="04A0" w:firstRow="1" w:lastRow="0" w:firstColumn="1" w:lastColumn="0" w:noHBand="0" w:noVBand="1"/>
      </w:tblPr>
      <w:tblGrid>
        <w:gridCol w:w="4786"/>
        <w:gridCol w:w="6352"/>
      </w:tblGrid>
      <w:tr w:rsidR="009C28A4" w:rsidTr="0006221F">
        <w:tc>
          <w:tcPr>
            <w:tcW w:w="11138" w:type="dxa"/>
            <w:gridSpan w:val="2"/>
            <w:shd w:val="clear" w:color="auto" w:fill="FFEB9F"/>
          </w:tcPr>
          <w:p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rsidTr="0006221F">
        <w:tc>
          <w:tcPr>
            <w:tcW w:w="11138" w:type="dxa"/>
            <w:gridSpan w:val="2"/>
            <w:shd w:val="clear" w:color="auto" w:fill="FFEB9F"/>
          </w:tcPr>
          <w:p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rsidTr="00953FE9">
        <w:tc>
          <w:tcPr>
            <w:tcW w:w="11138" w:type="dxa"/>
            <w:gridSpan w:val="2"/>
          </w:tcPr>
          <w:p w:rsidR="009C28A4" w:rsidRDefault="009C28A4" w:rsidP="009C28A4">
            <w:pPr>
              <w:contextualSpacing/>
              <w:rPr>
                <w:rFonts w:cstheme="minorHAnsi"/>
                <w:b/>
                <w:bCs/>
              </w:rPr>
            </w:pPr>
            <w:r>
              <w:rPr>
                <w:rFonts w:cstheme="minorHAnsi"/>
                <w:b/>
                <w:bCs/>
              </w:rPr>
              <w:t>AÇIKLAMALAR:</w:t>
            </w:r>
          </w:p>
          <w:p w:rsidR="00134569" w:rsidRPr="003E2755" w:rsidRDefault="00DA005F" w:rsidP="00134569">
            <w:pPr>
              <w:contextualSpacing/>
              <w:rPr>
                <w:rFonts w:ascii="Times New Roman" w:hAnsi="Times New Roman" w:cs="Times New Roman"/>
                <w:bCs/>
                <w:sz w:val="24"/>
                <w:szCs w:val="24"/>
              </w:rPr>
            </w:pPr>
            <w:r>
              <w:rPr>
                <w:rFonts w:ascii="Times New Roman" w:hAnsi="Times New Roman" w:cs="Times New Roman"/>
                <w:bCs/>
                <w:sz w:val="24"/>
                <w:szCs w:val="24"/>
              </w:rPr>
              <w:t>Matematik</w:t>
            </w:r>
            <w:r w:rsidR="00134569" w:rsidRPr="003E2755">
              <w:rPr>
                <w:rFonts w:ascii="Times New Roman" w:hAnsi="Times New Roman" w:cs="Times New Roman"/>
                <w:bCs/>
                <w:sz w:val="24"/>
                <w:szCs w:val="24"/>
              </w:rPr>
              <w:t xml:space="preserve"> </w:t>
            </w:r>
            <w:r w:rsidR="00B916BF">
              <w:rPr>
                <w:rFonts w:ascii="Times New Roman" w:hAnsi="Times New Roman" w:cs="Times New Roman"/>
                <w:bCs/>
                <w:sz w:val="24"/>
                <w:szCs w:val="24"/>
              </w:rPr>
              <w:t>B</w:t>
            </w:r>
            <w:r w:rsidR="00134569" w:rsidRPr="003E2755">
              <w:rPr>
                <w:rFonts w:ascii="Times New Roman" w:hAnsi="Times New Roman" w:cs="Times New Roman"/>
                <w:bCs/>
                <w:sz w:val="24"/>
                <w:szCs w:val="24"/>
              </w:rPr>
              <w:t xml:space="preserve">ölümü, Kahramanmaraş Sütçü İmam Üniversitesi 2018-2022 stratejik planında yer alan “eğitim-öğretim faaliyetlerini ulusal ve uluslararası kalite standartlarına uygun konuma ulaştıracak çalışmalar yürütmek” ve “bilgiyi üreten ve yayan bir üniversite olarak, toplumun ihtiyacı olan alanlarda, ulusal ve uluslararası düzeyde kabul görmüş araştırma ve yayınlar yapmak” amaçlarıyla uyumlu araştırma ve geliştirme faaliyetleri yürütmektedir. </w:t>
            </w:r>
          </w:p>
          <w:p w:rsidR="00134569" w:rsidRPr="003E2755" w:rsidRDefault="00134569" w:rsidP="00134569">
            <w:pPr>
              <w:contextualSpacing/>
              <w:rPr>
                <w:rFonts w:ascii="Times New Roman" w:hAnsi="Times New Roman" w:cs="Times New Roman"/>
                <w:bCs/>
                <w:sz w:val="24"/>
                <w:szCs w:val="24"/>
              </w:rPr>
            </w:pPr>
            <w:r w:rsidRPr="003E2755">
              <w:rPr>
                <w:rFonts w:ascii="Times New Roman" w:hAnsi="Times New Roman" w:cs="Times New Roman"/>
                <w:bCs/>
                <w:sz w:val="24"/>
                <w:szCs w:val="24"/>
              </w:rPr>
              <w:t>Kurum tarafından yürütülen araştırma faaliyetlerinin büyük bir kısmı eğitim-öğretim süreçleri ile bütünleşmekte ve lisans, lisansüstü eğitim gören öğrencilerin de katılımıyla gerçekleştirilmektedir.</w:t>
            </w:r>
          </w:p>
          <w:p w:rsidR="001B7516" w:rsidRPr="003E2755" w:rsidRDefault="00DA005F" w:rsidP="001B7516">
            <w:pPr>
              <w:contextualSpacing/>
              <w:rPr>
                <w:rFonts w:ascii="Times New Roman" w:hAnsi="Times New Roman" w:cs="Times New Roman"/>
                <w:bCs/>
                <w:sz w:val="24"/>
                <w:szCs w:val="24"/>
              </w:rPr>
            </w:pPr>
            <w:r>
              <w:rPr>
                <w:rFonts w:ascii="Times New Roman" w:hAnsi="Times New Roman" w:cs="Times New Roman"/>
                <w:bCs/>
                <w:sz w:val="24"/>
                <w:szCs w:val="24"/>
              </w:rPr>
              <w:t>Matematik</w:t>
            </w:r>
            <w:r w:rsidR="001B7516" w:rsidRPr="003E2755">
              <w:rPr>
                <w:rFonts w:ascii="Times New Roman" w:hAnsi="Times New Roman" w:cs="Times New Roman"/>
                <w:bCs/>
                <w:sz w:val="24"/>
                <w:szCs w:val="24"/>
              </w:rPr>
              <w:t xml:space="preserve"> Bölümü, araştırma v</w:t>
            </w:r>
            <w:r w:rsidR="00B916BF">
              <w:rPr>
                <w:rFonts w:ascii="Times New Roman" w:hAnsi="Times New Roman" w:cs="Times New Roman"/>
                <w:bCs/>
                <w:sz w:val="24"/>
                <w:szCs w:val="24"/>
              </w:rPr>
              <w:t xml:space="preserve">e geliştirme faaliyetleri </w:t>
            </w:r>
            <w:r w:rsidR="00902AF5">
              <w:rPr>
                <w:rFonts w:ascii="Times New Roman" w:hAnsi="Times New Roman" w:cs="Times New Roman"/>
                <w:bCs/>
                <w:sz w:val="24"/>
                <w:szCs w:val="24"/>
              </w:rPr>
              <w:t xml:space="preserve">yapılan toplantılar </w:t>
            </w:r>
            <w:r w:rsidR="00B916BF">
              <w:rPr>
                <w:rFonts w:ascii="Times New Roman" w:hAnsi="Times New Roman" w:cs="Times New Roman"/>
                <w:bCs/>
                <w:sz w:val="24"/>
                <w:szCs w:val="24"/>
              </w:rPr>
              <w:t>için Fen Edebiyat</w:t>
            </w:r>
            <w:r w:rsidR="001B7516" w:rsidRPr="003E2755">
              <w:rPr>
                <w:rFonts w:ascii="Times New Roman" w:hAnsi="Times New Roman" w:cs="Times New Roman"/>
                <w:bCs/>
                <w:sz w:val="24"/>
                <w:szCs w:val="24"/>
              </w:rPr>
              <w:t xml:space="preserve"> Fakültesi </w:t>
            </w:r>
            <w:r w:rsidR="00B916BF">
              <w:rPr>
                <w:rFonts w:ascii="Times New Roman" w:hAnsi="Times New Roman" w:cs="Times New Roman"/>
                <w:bCs/>
                <w:sz w:val="24"/>
                <w:szCs w:val="24"/>
              </w:rPr>
              <w:t>D</w:t>
            </w:r>
            <w:r w:rsidR="001B7516" w:rsidRPr="003E2755">
              <w:rPr>
                <w:rFonts w:ascii="Times New Roman" w:hAnsi="Times New Roman" w:cs="Times New Roman"/>
                <w:bCs/>
                <w:sz w:val="24"/>
                <w:szCs w:val="24"/>
              </w:rPr>
              <w:t xml:space="preserve">ekanlığı bünyesindeki </w:t>
            </w:r>
            <w:r w:rsidR="00902AF5">
              <w:rPr>
                <w:rFonts w:ascii="Times New Roman" w:hAnsi="Times New Roman" w:cs="Times New Roman"/>
                <w:bCs/>
                <w:sz w:val="24"/>
                <w:szCs w:val="24"/>
              </w:rPr>
              <w:t>konferans salonu</w:t>
            </w:r>
            <w:r w:rsidR="001B7516" w:rsidRPr="003E2755">
              <w:rPr>
                <w:rFonts w:ascii="Times New Roman" w:hAnsi="Times New Roman" w:cs="Times New Roman"/>
                <w:bCs/>
                <w:sz w:val="24"/>
                <w:szCs w:val="24"/>
              </w:rPr>
              <w:t xml:space="preserve"> ve toplantı salonunu kullanmaktadır. Ayrıca araştırmalarında Üniversite Kütüphanesi kaynaklarından da etkin şekilde faydalanmaktadır.</w:t>
            </w:r>
          </w:p>
          <w:p w:rsidR="001B7516" w:rsidRPr="003E2755" w:rsidRDefault="00DA005F" w:rsidP="001B7516">
            <w:pPr>
              <w:contextualSpacing/>
              <w:rPr>
                <w:rFonts w:ascii="Times New Roman" w:hAnsi="Times New Roman" w:cs="Times New Roman"/>
                <w:bCs/>
                <w:sz w:val="24"/>
                <w:szCs w:val="24"/>
              </w:rPr>
            </w:pPr>
            <w:r>
              <w:rPr>
                <w:rFonts w:ascii="Times New Roman" w:hAnsi="Times New Roman" w:cs="Times New Roman"/>
                <w:bCs/>
                <w:sz w:val="24"/>
                <w:szCs w:val="24"/>
              </w:rPr>
              <w:t>Mateamtik</w:t>
            </w:r>
            <w:r w:rsidR="001B7516" w:rsidRPr="003E2755">
              <w:rPr>
                <w:rFonts w:ascii="Times New Roman" w:hAnsi="Times New Roman" w:cs="Times New Roman"/>
                <w:bCs/>
                <w:sz w:val="24"/>
                <w:szCs w:val="24"/>
              </w:rPr>
              <w:t xml:space="preserve"> Bölümü araştırmalarında mali destek olarak kurum içerisinde BAP, kurum dışından TÜBİTAK ve AB projelerinden istifade etmekte ve bu birimlerden araştırmalarına destek sağlamaktadır.</w:t>
            </w:r>
          </w:p>
          <w:p w:rsidR="001B7516" w:rsidRPr="003E2755" w:rsidRDefault="001B7516" w:rsidP="001B7516">
            <w:pPr>
              <w:contextualSpacing/>
              <w:rPr>
                <w:rFonts w:ascii="Times New Roman" w:hAnsi="Times New Roman" w:cs="Times New Roman"/>
                <w:bCs/>
                <w:sz w:val="24"/>
                <w:szCs w:val="24"/>
              </w:rPr>
            </w:pPr>
            <w:r w:rsidRPr="003E2755">
              <w:rPr>
                <w:rFonts w:ascii="Times New Roman" w:hAnsi="Times New Roman" w:cs="Times New Roman"/>
                <w:bCs/>
                <w:sz w:val="24"/>
                <w:szCs w:val="24"/>
              </w:rPr>
              <w:t>Kurum tarafından yürütülen araştırma faaliyetlerinin büyük bir kısmı eğitim-öğretim süreçleri ile bütünleşmekte ve lisans, lisansüstü eğitim gören öğrencilerin de katılımıyla gerçekleştirilmektedir.</w:t>
            </w:r>
          </w:p>
          <w:p w:rsidR="001B7516" w:rsidRPr="003E2755" w:rsidRDefault="001B7516" w:rsidP="001B7516">
            <w:pPr>
              <w:contextualSpacing/>
              <w:rPr>
                <w:rFonts w:ascii="Times New Roman" w:hAnsi="Times New Roman" w:cs="Times New Roman"/>
                <w:bCs/>
                <w:sz w:val="24"/>
                <w:szCs w:val="24"/>
              </w:rPr>
            </w:pPr>
            <w:r w:rsidRPr="003E2755">
              <w:rPr>
                <w:rFonts w:ascii="Times New Roman" w:hAnsi="Times New Roman" w:cs="Times New Roman"/>
                <w:bCs/>
                <w:sz w:val="24"/>
                <w:szCs w:val="24"/>
              </w:rPr>
              <w:t>Ancak bu faaliyetlerin sonuçları izlenmemektedir.</w:t>
            </w:r>
          </w:p>
          <w:p w:rsidR="009C28A4" w:rsidRDefault="009C28A4" w:rsidP="003E2755">
            <w:pPr>
              <w:contextualSpacing/>
            </w:pPr>
          </w:p>
        </w:tc>
      </w:tr>
      <w:tr w:rsidR="009C28A4" w:rsidTr="00C51640">
        <w:tc>
          <w:tcPr>
            <w:tcW w:w="4786" w:type="dxa"/>
          </w:tcPr>
          <w:p w:rsidR="009C28A4" w:rsidRDefault="009C28A4" w:rsidP="009C28A4"/>
        </w:tc>
        <w:tc>
          <w:tcPr>
            <w:tcW w:w="6352" w:type="dxa"/>
            <w:vAlign w:val="bottom"/>
          </w:tcPr>
          <w:p w:rsidR="009C28A4" w:rsidRPr="00DF60B3" w:rsidRDefault="009C28A4" w:rsidP="009C28A4">
            <w:pPr>
              <w:contextualSpacing/>
              <w:rPr>
                <w:rFonts w:cstheme="minorHAnsi"/>
                <w:b/>
                <w:bCs/>
              </w:rPr>
            </w:pPr>
            <w:r w:rsidRPr="00DF60B3">
              <w:rPr>
                <w:rFonts w:cstheme="minorHAnsi"/>
                <w:b/>
                <w:bCs/>
              </w:rPr>
              <w:t xml:space="preserve">Düzey: </w:t>
            </w:r>
            <w:r w:rsidR="006B6AFD">
              <w:rPr>
                <w:rFonts w:cstheme="minorHAnsi"/>
                <w:b/>
                <w:bCs/>
              </w:rPr>
              <w:t>2</w:t>
            </w:r>
          </w:p>
        </w:tc>
      </w:tr>
      <w:tr w:rsidR="009C28A4" w:rsidTr="00C51640">
        <w:trPr>
          <w:trHeight w:val="1297"/>
        </w:trPr>
        <w:tc>
          <w:tcPr>
            <w:tcW w:w="4786" w:type="dxa"/>
            <w:vMerge w:val="restart"/>
          </w:tcPr>
          <w:p w:rsidR="009C28A4" w:rsidRPr="00DF60B3" w:rsidRDefault="009C28A4" w:rsidP="009C28A4">
            <w:pPr>
              <w:contextualSpacing/>
              <w:rPr>
                <w:rFonts w:cstheme="minorHAnsi"/>
                <w:b/>
              </w:rPr>
            </w:pPr>
            <w:r w:rsidRPr="00DF60B3">
              <w:rPr>
                <w:rFonts w:cstheme="minorHAnsi"/>
                <w:b/>
              </w:rPr>
              <w:t>C.1.1. Araştırma süreçlerinin yönetimi</w:t>
            </w:r>
          </w:p>
          <w:p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rsidR="009C28A4" w:rsidRPr="00DF60B3" w:rsidRDefault="009C28A4" w:rsidP="009C28A4">
            <w:pPr>
              <w:contextualSpacing/>
              <w:rPr>
                <w:rFonts w:cstheme="minorHAnsi"/>
              </w:rPr>
            </w:pPr>
          </w:p>
          <w:p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rsidR="009C28A4" w:rsidRDefault="009C28A4" w:rsidP="009C28A4">
            <w:pPr>
              <w:contextualSpacing/>
              <w:jc w:val="both"/>
              <w:rPr>
                <w:rFonts w:cstheme="minorHAnsi"/>
                <w:sz w:val="16"/>
                <w:szCs w:val="16"/>
              </w:rPr>
            </w:pPr>
          </w:p>
          <w:p w:rsidR="009C28A4" w:rsidRPr="00DF60B3" w:rsidRDefault="009C28A4" w:rsidP="009C28A4">
            <w:pPr>
              <w:contextualSpacing/>
              <w:jc w:val="both"/>
              <w:rPr>
                <w:rFonts w:cstheme="minorHAnsi"/>
                <w:sz w:val="16"/>
                <w:szCs w:val="16"/>
              </w:rPr>
            </w:pPr>
          </w:p>
        </w:tc>
        <w:tc>
          <w:tcPr>
            <w:tcW w:w="6352" w:type="dxa"/>
          </w:tcPr>
          <w:p w:rsidR="009C28A4" w:rsidRDefault="009C28A4" w:rsidP="009C28A4"/>
        </w:tc>
      </w:tr>
      <w:tr w:rsidR="009C28A4" w:rsidTr="00C51640">
        <w:trPr>
          <w:trHeight w:val="1684"/>
        </w:trPr>
        <w:tc>
          <w:tcPr>
            <w:tcW w:w="4786" w:type="dxa"/>
            <w:vMerge/>
          </w:tcPr>
          <w:p w:rsidR="009C28A4" w:rsidRPr="00DF60B3" w:rsidRDefault="009C28A4" w:rsidP="009C28A4">
            <w:pPr>
              <w:contextualSpacing/>
              <w:rPr>
                <w:rFonts w:cstheme="minorHAnsi"/>
                <w:b/>
                <w:bCs/>
              </w:rPr>
            </w:pPr>
          </w:p>
        </w:tc>
        <w:tc>
          <w:tcPr>
            <w:tcW w:w="6352" w:type="dxa"/>
          </w:tcPr>
          <w:p w:rsidR="009C28A4" w:rsidRDefault="009C28A4" w:rsidP="009C28A4">
            <w:r>
              <w:t>Kanıtlar:</w:t>
            </w:r>
          </w:p>
        </w:tc>
      </w:tr>
    </w:tbl>
    <w:p w:rsidR="009C28A4" w:rsidRDefault="009C28A4" w:rsidP="00405E54"/>
    <w:p w:rsidR="0006221F" w:rsidRDefault="0006221F" w:rsidP="00405E54"/>
    <w:p w:rsidR="0006221F" w:rsidRDefault="0006221F" w:rsidP="00405E54"/>
    <w:p w:rsidR="0006221F" w:rsidRDefault="0006221F" w:rsidP="00405E54"/>
    <w:p w:rsidR="00CB3CFE" w:rsidRDefault="00CB3CFE" w:rsidP="00405E54"/>
    <w:p w:rsidR="00CB3CFE" w:rsidRDefault="00CB3CFE" w:rsidP="00405E54"/>
    <w:p w:rsidR="001B7516" w:rsidRDefault="001B7516" w:rsidP="00405E54"/>
    <w:p w:rsidR="001B7516" w:rsidRDefault="001B7516" w:rsidP="00405E54"/>
    <w:p w:rsidR="00C51640" w:rsidRDefault="00C51640" w:rsidP="00405E54"/>
    <w:p w:rsidR="00C51640" w:rsidRDefault="00C51640" w:rsidP="00405E54"/>
    <w:p w:rsidR="00C51640" w:rsidRDefault="00C51640" w:rsidP="00405E54"/>
    <w:p w:rsidR="00C51640" w:rsidRDefault="00C51640" w:rsidP="00405E54"/>
    <w:p w:rsidR="00C51640" w:rsidRDefault="00C51640" w:rsidP="00405E54"/>
    <w:p w:rsidR="00C51640" w:rsidRDefault="00C51640" w:rsidP="00405E54"/>
    <w:p w:rsidR="00C51640" w:rsidRDefault="00C51640" w:rsidP="00405E54"/>
    <w:p w:rsidR="00C51640" w:rsidRDefault="00C51640" w:rsidP="00405E54"/>
    <w:p w:rsidR="00C51640" w:rsidRDefault="00C51640" w:rsidP="00405E54"/>
    <w:p w:rsidR="00C51640" w:rsidRDefault="00C51640" w:rsidP="00405E54"/>
    <w:p w:rsidR="00C51640" w:rsidRDefault="00C51640" w:rsidP="00405E54"/>
    <w:p w:rsidR="001B7516" w:rsidRDefault="001B7516" w:rsidP="00405E54"/>
    <w:p w:rsidR="0006221F" w:rsidRDefault="0006221F" w:rsidP="00405E54"/>
    <w:p w:rsidR="0006221F" w:rsidRDefault="0006221F" w:rsidP="00405E54"/>
    <w:p w:rsidR="0006221F" w:rsidRDefault="0006221F" w:rsidP="00405E54"/>
    <w:tbl>
      <w:tblPr>
        <w:tblStyle w:val="TabloKlavuzu"/>
        <w:tblW w:w="0" w:type="auto"/>
        <w:tblLayout w:type="fixed"/>
        <w:tblLook w:val="04A0" w:firstRow="1" w:lastRow="0" w:firstColumn="1" w:lastColumn="0" w:noHBand="0" w:noVBand="1"/>
      </w:tblPr>
      <w:tblGrid>
        <w:gridCol w:w="3369"/>
        <w:gridCol w:w="7845"/>
      </w:tblGrid>
      <w:tr w:rsidR="0006221F" w:rsidTr="00CB3CFE">
        <w:tc>
          <w:tcPr>
            <w:tcW w:w="11214"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rsidTr="00CB3CFE">
        <w:tc>
          <w:tcPr>
            <w:tcW w:w="11214"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CB3CFE">
        <w:tc>
          <w:tcPr>
            <w:tcW w:w="3369" w:type="dxa"/>
          </w:tcPr>
          <w:p w:rsidR="0006221F" w:rsidRDefault="0006221F" w:rsidP="00953FE9"/>
        </w:tc>
        <w:tc>
          <w:tcPr>
            <w:tcW w:w="7845" w:type="dxa"/>
            <w:vAlign w:val="bottom"/>
          </w:tcPr>
          <w:p w:rsidR="0006221F" w:rsidRPr="00DF60B3" w:rsidRDefault="0006221F" w:rsidP="00953FE9">
            <w:pPr>
              <w:contextualSpacing/>
              <w:rPr>
                <w:rFonts w:cstheme="minorHAnsi"/>
                <w:b/>
                <w:bCs/>
              </w:rPr>
            </w:pPr>
            <w:r w:rsidRPr="00DF60B3">
              <w:rPr>
                <w:rFonts w:cstheme="minorHAnsi"/>
                <w:b/>
                <w:bCs/>
              </w:rPr>
              <w:t xml:space="preserve">Düzey: </w:t>
            </w:r>
            <w:r w:rsidR="006B6AFD">
              <w:rPr>
                <w:rFonts w:cstheme="minorHAnsi"/>
                <w:b/>
                <w:bCs/>
              </w:rPr>
              <w:t>3</w:t>
            </w:r>
          </w:p>
        </w:tc>
      </w:tr>
      <w:tr w:rsidR="0006221F" w:rsidTr="00CB3CFE">
        <w:trPr>
          <w:trHeight w:val="4198"/>
        </w:trPr>
        <w:tc>
          <w:tcPr>
            <w:tcW w:w="3369" w:type="dxa"/>
            <w:vMerge w:val="restart"/>
          </w:tcPr>
          <w:p w:rsidR="0006221F" w:rsidRPr="00DF60B3" w:rsidRDefault="0006221F" w:rsidP="0006221F">
            <w:pPr>
              <w:contextualSpacing/>
              <w:jc w:val="both"/>
              <w:rPr>
                <w:rFonts w:cstheme="minorHAnsi"/>
                <w:b/>
              </w:rPr>
            </w:pPr>
            <w:r w:rsidRPr="00DF60B3">
              <w:rPr>
                <w:rFonts w:cstheme="minorHAnsi"/>
                <w:b/>
              </w:rPr>
              <w:t>C.1.2. İç ve dış kaynaklar</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rsidR="0006221F" w:rsidRDefault="0006221F" w:rsidP="00953FE9">
            <w:pPr>
              <w:contextualSpacing/>
              <w:jc w:val="both"/>
              <w:rPr>
                <w:rFonts w:cstheme="minorHAnsi"/>
                <w:sz w:val="16"/>
                <w:szCs w:val="16"/>
              </w:rPr>
            </w:pPr>
          </w:p>
          <w:p w:rsidR="0006221F" w:rsidRPr="00DF60B3" w:rsidRDefault="0006221F" w:rsidP="00953FE9">
            <w:pPr>
              <w:contextualSpacing/>
              <w:jc w:val="both"/>
              <w:rPr>
                <w:rFonts w:cstheme="minorHAnsi"/>
                <w:sz w:val="16"/>
                <w:szCs w:val="16"/>
              </w:rPr>
            </w:pPr>
          </w:p>
        </w:tc>
        <w:tc>
          <w:tcPr>
            <w:tcW w:w="7845" w:type="dxa"/>
          </w:tcPr>
          <w:p w:rsidR="0006221F" w:rsidRDefault="0006221F" w:rsidP="00953FE9"/>
        </w:tc>
      </w:tr>
      <w:tr w:rsidR="0006221F" w:rsidTr="00CB3CFE">
        <w:trPr>
          <w:trHeight w:val="5943"/>
        </w:trPr>
        <w:tc>
          <w:tcPr>
            <w:tcW w:w="3369" w:type="dxa"/>
            <w:vMerge/>
          </w:tcPr>
          <w:p w:rsidR="0006221F" w:rsidRPr="00DF60B3" w:rsidRDefault="0006221F" w:rsidP="00953FE9">
            <w:pPr>
              <w:contextualSpacing/>
              <w:rPr>
                <w:rFonts w:cstheme="minorHAnsi"/>
                <w:b/>
                <w:bCs/>
              </w:rPr>
            </w:pPr>
          </w:p>
        </w:tc>
        <w:tc>
          <w:tcPr>
            <w:tcW w:w="7845" w:type="dxa"/>
          </w:tcPr>
          <w:p w:rsidR="0006221F" w:rsidRDefault="0006221F" w:rsidP="00953FE9">
            <w:r>
              <w:t>Kanıtlar:</w:t>
            </w:r>
          </w:p>
          <w:p w:rsidR="003A6382" w:rsidRDefault="003A6382" w:rsidP="00953FE9">
            <w:r>
              <w:t xml:space="preserve">KSÜ </w:t>
            </w:r>
            <w:r w:rsidR="00902AF5">
              <w:t>Fen F</w:t>
            </w:r>
            <w:r>
              <w:t>akültesi İnternet sayfası</w:t>
            </w:r>
          </w:p>
          <w:p w:rsidR="00EC4085" w:rsidRDefault="007E68D2" w:rsidP="00953FE9">
            <w:hyperlink r:id="rId28" w:history="1">
              <w:r w:rsidR="00EC4085" w:rsidRPr="0082787B">
                <w:rPr>
                  <w:rStyle w:val="Kpr"/>
                </w:rPr>
                <w:t>https://fen.ksu.edu.tr/</w:t>
              </w:r>
            </w:hyperlink>
          </w:p>
          <w:p w:rsidR="003A6382" w:rsidRDefault="00F54FA5" w:rsidP="00953FE9">
            <w:r>
              <w:t>KSÜ Proje Geliştirme, Koordinasyon, Uygulama ve Araştırma Merkezi</w:t>
            </w:r>
          </w:p>
          <w:p w:rsidR="006B6AFD" w:rsidRDefault="007E68D2" w:rsidP="00953FE9">
            <w:hyperlink r:id="rId29" w:history="1">
              <w:r w:rsidR="00F54FA5" w:rsidRPr="00FB735E">
                <w:rPr>
                  <w:rStyle w:val="Kpr"/>
                </w:rPr>
                <w:t>https://proje.ksu.edu.tr/default.aspx?DId=61244</w:t>
              </w:r>
            </w:hyperlink>
          </w:p>
          <w:p w:rsidR="00F54FA5" w:rsidRDefault="00F54FA5" w:rsidP="00953FE9"/>
        </w:tc>
      </w:tr>
    </w:tbl>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154EC1" w:rsidRDefault="00154EC1" w:rsidP="00405E54"/>
    <w:p w:rsidR="00CB3CFE" w:rsidRDefault="00CB3CFE" w:rsidP="00405E54"/>
    <w:p w:rsidR="00CB3CFE" w:rsidRDefault="00CB3CFE" w:rsidP="00405E54"/>
    <w:p w:rsidR="00CB3CFE" w:rsidRDefault="00CB3CFE" w:rsidP="00405E54"/>
    <w:p w:rsidR="00CB3CFE" w:rsidRDefault="00CB3CFE" w:rsidP="00405E54"/>
    <w:p w:rsidR="00CB3CFE" w:rsidRDefault="00CB3CFE" w:rsidP="00405E54"/>
    <w:p w:rsidR="00CB3CFE" w:rsidRDefault="00CB3CFE" w:rsidP="00405E54"/>
    <w:p w:rsidR="00CB3CFE" w:rsidRDefault="00CB3CFE" w:rsidP="00405E54"/>
    <w:p w:rsidR="00CB3CFE" w:rsidRDefault="00CB3CFE" w:rsidP="00405E54"/>
    <w:p w:rsidR="00CB3CFE" w:rsidRDefault="00CB3CFE" w:rsidP="00405E54"/>
    <w:p w:rsidR="00CB3CFE" w:rsidRDefault="00CB3CFE" w:rsidP="00405E54"/>
    <w:p w:rsidR="0006221F" w:rsidRDefault="0006221F" w:rsidP="00405E54"/>
    <w:tbl>
      <w:tblPr>
        <w:tblStyle w:val="TabloKlavuzu"/>
        <w:tblW w:w="0" w:type="auto"/>
        <w:tblLayout w:type="fixed"/>
        <w:tblLook w:val="04A0" w:firstRow="1" w:lastRow="0" w:firstColumn="1" w:lastColumn="0" w:noHBand="0" w:noVBand="1"/>
      </w:tblPr>
      <w:tblGrid>
        <w:gridCol w:w="3227"/>
        <w:gridCol w:w="7987"/>
      </w:tblGrid>
      <w:tr w:rsidR="0006221F" w:rsidTr="00CB3CFE">
        <w:tc>
          <w:tcPr>
            <w:tcW w:w="11214"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rsidTr="00CB3CFE">
        <w:tc>
          <w:tcPr>
            <w:tcW w:w="11214"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CB3CFE">
        <w:tc>
          <w:tcPr>
            <w:tcW w:w="3227" w:type="dxa"/>
          </w:tcPr>
          <w:p w:rsidR="0006221F" w:rsidRDefault="0006221F" w:rsidP="00953FE9"/>
        </w:tc>
        <w:tc>
          <w:tcPr>
            <w:tcW w:w="7987" w:type="dxa"/>
            <w:vAlign w:val="bottom"/>
          </w:tcPr>
          <w:p w:rsidR="0006221F" w:rsidRPr="00DF60B3" w:rsidRDefault="0006221F" w:rsidP="00953FE9">
            <w:pPr>
              <w:contextualSpacing/>
              <w:rPr>
                <w:rFonts w:cstheme="minorHAnsi"/>
                <w:b/>
                <w:bCs/>
              </w:rPr>
            </w:pPr>
            <w:r w:rsidRPr="00DF60B3">
              <w:rPr>
                <w:rFonts w:cstheme="minorHAnsi"/>
                <w:b/>
                <w:bCs/>
              </w:rPr>
              <w:t xml:space="preserve">Düzey: </w:t>
            </w:r>
            <w:r w:rsidR="008F6329">
              <w:rPr>
                <w:rFonts w:cstheme="minorHAnsi"/>
                <w:b/>
                <w:bCs/>
              </w:rPr>
              <w:t>3</w:t>
            </w:r>
          </w:p>
        </w:tc>
      </w:tr>
      <w:tr w:rsidR="0006221F" w:rsidTr="00CB3CFE">
        <w:trPr>
          <w:trHeight w:val="2940"/>
        </w:trPr>
        <w:tc>
          <w:tcPr>
            <w:tcW w:w="3227" w:type="dxa"/>
            <w:vMerge w:val="restart"/>
          </w:tcPr>
          <w:p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rsidR="0006221F" w:rsidRDefault="0006221F" w:rsidP="00953FE9">
            <w:pPr>
              <w:contextualSpacing/>
              <w:jc w:val="both"/>
              <w:rPr>
                <w:rFonts w:cstheme="minorHAnsi"/>
                <w:sz w:val="16"/>
                <w:szCs w:val="16"/>
              </w:rPr>
            </w:pPr>
          </w:p>
          <w:p w:rsidR="0006221F" w:rsidRPr="00DF60B3" w:rsidRDefault="0006221F" w:rsidP="00953FE9">
            <w:pPr>
              <w:contextualSpacing/>
              <w:jc w:val="both"/>
              <w:rPr>
                <w:rFonts w:cstheme="minorHAnsi"/>
                <w:sz w:val="16"/>
                <w:szCs w:val="16"/>
              </w:rPr>
            </w:pPr>
          </w:p>
        </w:tc>
        <w:tc>
          <w:tcPr>
            <w:tcW w:w="7987" w:type="dxa"/>
          </w:tcPr>
          <w:p w:rsidR="0006221F" w:rsidRDefault="0006221F" w:rsidP="00953FE9"/>
        </w:tc>
      </w:tr>
      <w:tr w:rsidR="0006221F" w:rsidTr="00CB3CFE">
        <w:trPr>
          <w:trHeight w:val="5943"/>
        </w:trPr>
        <w:tc>
          <w:tcPr>
            <w:tcW w:w="3227" w:type="dxa"/>
            <w:vMerge/>
          </w:tcPr>
          <w:p w:rsidR="0006221F" w:rsidRPr="00DF60B3" w:rsidRDefault="0006221F" w:rsidP="00953FE9">
            <w:pPr>
              <w:contextualSpacing/>
              <w:rPr>
                <w:rFonts w:cstheme="minorHAnsi"/>
                <w:b/>
                <w:bCs/>
              </w:rPr>
            </w:pPr>
          </w:p>
        </w:tc>
        <w:tc>
          <w:tcPr>
            <w:tcW w:w="7987" w:type="dxa"/>
          </w:tcPr>
          <w:p w:rsidR="0006221F" w:rsidRDefault="0006221F" w:rsidP="00953FE9">
            <w:r>
              <w:t>Kanıtlar:</w:t>
            </w:r>
          </w:p>
          <w:p w:rsidR="00582964" w:rsidRDefault="00582964" w:rsidP="00953FE9">
            <w:r>
              <w:t>KSÜ Fen Bilimleri internet sayfası</w:t>
            </w:r>
          </w:p>
          <w:p w:rsidR="00582964" w:rsidRDefault="007E68D2" w:rsidP="00953FE9">
            <w:hyperlink r:id="rId30" w:history="1">
              <w:r w:rsidR="00582964" w:rsidRPr="000419A3">
                <w:rPr>
                  <w:rStyle w:val="Kpr"/>
                </w:rPr>
                <w:t>https://fbe.ksu.edu.tr/Default.aspx?SId=7585</w:t>
              </w:r>
            </w:hyperlink>
          </w:p>
          <w:p w:rsidR="00582964" w:rsidRDefault="00582964" w:rsidP="00953FE9"/>
          <w:p w:rsidR="00CB3CFE" w:rsidRPr="00CB3CFE" w:rsidRDefault="00CB3CFE" w:rsidP="00CB3CFE">
            <w:r w:rsidRPr="00CB3CFE">
              <w:t xml:space="preserve">KSÜ </w:t>
            </w:r>
            <w:r w:rsidR="00021C59">
              <w:t>Fen F</w:t>
            </w:r>
            <w:r w:rsidRPr="00CB3CFE">
              <w:t>akültesi İnternet sayfası</w:t>
            </w:r>
          </w:p>
          <w:p w:rsidR="00CB3CFE" w:rsidRDefault="00EC4085" w:rsidP="00CB3CFE">
            <w:r w:rsidRPr="00EC4085">
              <w:t>https://fen.ksu.edu.tr/</w:t>
            </w:r>
          </w:p>
        </w:tc>
      </w:tr>
    </w:tbl>
    <w:p w:rsidR="0006221F" w:rsidRDefault="0006221F"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CB3CFE" w:rsidRDefault="00CB3CFE" w:rsidP="00405E54"/>
    <w:p w:rsidR="00CB3CFE" w:rsidRDefault="00CB3CFE" w:rsidP="00405E54"/>
    <w:p w:rsidR="00CB3CFE" w:rsidRDefault="00CB3CFE" w:rsidP="00405E54"/>
    <w:p w:rsidR="00CB3CFE" w:rsidRDefault="00CB3CFE" w:rsidP="00405E54"/>
    <w:p w:rsidR="00CB3CFE" w:rsidRDefault="00CB3CFE" w:rsidP="00405E54"/>
    <w:p w:rsidR="00CB3CFE" w:rsidRDefault="00CB3CFE" w:rsidP="00405E54"/>
    <w:p w:rsidR="00CB3CFE" w:rsidRDefault="00CB3CFE" w:rsidP="00405E54"/>
    <w:p w:rsidR="00CB3CFE" w:rsidRDefault="00CB3CFE" w:rsidP="00405E54"/>
    <w:p w:rsidR="00CB3CFE" w:rsidRDefault="00CB3CFE" w:rsidP="00405E54"/>
    <w:p w:rsidR="00CB3CFE" w:rsidRDefault="00CB3CFE" w:rsidP="00405E54"/>
    <w:p w:rsidR="00CB3CFE" w:rsidRDefault="00CB3CFE" w:rsidP="00405E54"/>
    <w:p w:rsidR="00641B3C" w:rsidRDefault="00641B3C" w:rsidP="00405E54"/>
    <w:p w:rsidR="00CB3CFE" w:rsidRDefault="00CB3CFE" w:rsidP="00405E54"/>
    <w:p w:rsidR="00CB3CFE" w:rsidRDefault="00CB3CFE" w:rsidP="00405E54"/>
    <w:p w:rsidR="006E0026" w:rsidRDefault="006E0026" w:rsidP="00405E54"/>
    <w:p w:rsidR="006E0026" w:rsidRDefault="006E0026" w:rsidP="00405E54"/>
    <w:tbl>
      <w:tblPr>
        <w:tblStyle w:val="TabloKlavuzu"/>
        <w:tblW w:w="0" w:type="auto"/>
        <w:tblLook w:val="04A0" w:firstRow="1" w:lastRow="0" w:firstColumn="1" w:lastColumn="0" w:noHBand="0" w:noVBand="1"/>
      </w:tblPr>
      <w:tblGrid>
        <w:gridCol w:w="2943"/>
        <w:gridCol w:w="8195"/>
      </w:tblGrid>
      <w:tr w:rsidR="006E0026" w:rsidTr="00953FE9">
        <w:tc>
          <w:tcPr>
            <w:tcW w:w="11138" w:type="dxa"/>
            <w:gridSpan w:val="2"/>
            <w:shd w:val="clear" w:color="auto" w:fill="FFEB9F"/>
          </w:tcPr>
          <w:p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rsidTr="00953FE9">
        <w:tc>
          <w:tcPr>
            <w:tcW w:w="11138" w:type="dxa"/>
            <w:gridSpan w:val="2"/>
            <w:shd w:val="clear" w:color="auto" w:fill="FFEB9F"/>
          </w:tcPr>
          <w:p w:rsidR="006E0026" w:rsidRPr="00DF60B3" w:rsidRDefault="006E0026" w:rsidP="006E0026">
            <w:pPr>
              <w:contextualSpacing/>
              <w:rPr>
                <w:rFonts w:cstheme="minorHAnsi"/>
                <w:b/>
              </w:rPr>
            </w:pPr>
            <w:r w:rsidRPr="00DF60B3">
              <w:rPr>
                <w:rFonts w:cstheme="minorHAnsi"/>
                <w:b/>
              </w:rPr>
              <w:t>C.2.   Araştırma Yetkinliği, İş birlikleri ve Destekler</w:t>
            </w:r>
          </w:p>
          <w:p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rsidTr="00953FE9">
        <w:tc>
          <w:tcPr>
            <w:tcW w:w="11138" w:type="dxa"/>
            <w:gridSpan w:val="2"/>
          </w:tcPr>
          <w:p w:rsidR="006E0026" w:rsidRDefault="006E0026" w:rsidP="00953FE9">
            <w:pPr>
              <w:contextualSpacing/>
              <w:rPr>
                <w:rFonts w:cstheme="minorHAnsi"/>
                <w:b/>
                <w:bCs/>
              </w:rPr>
            </w:pPr>
            <w:r>
              <w:rPr>
                <w:rFonts w:cstheme="minorHAnsi"/>
                <w:b/>
                <w:bCs/>
              </w:rPr>
              <w:t>AÇIKLAMALAR:</w:t>
            </w:r>
          </w:p>
          <w:p w:rsidR="005609ED" w:rsidRPr="00903F79" w:rsidRDefault="005609ED" w:rsidP="005609ED">
            <w:pPr>
              <w:jc w:val="both"/>
              <w:rPr>
                <w:rFonts w:ascii="Times New Roman" w:hAnsi="Times New Roman" w:cs="Times New Roman"/>
                <w:sz w:val="24"/>
                <w:szCs w:val="24"/>
              </w:rPr>
            </w:pPr>
            <w:r w:rsidRPr="00903F79">
              <w:rPr>
                <w:rFonts w:ascii="Times New Roman" w:hAnsi="Times New Roman" w:cs="Times New Roman"/>
                <w:sz w:val="24"/>
                <w:szCs w:val="24"/>
              </w:rPr>
              <w:t xml:space="preserve">Kurumda, öğretim elemanlarının araştırma yetkinliğinin geliştirilmesine yönelik mekanizmalar bulunmakta ancak bu yetkinliğin geliştirilmesine yönelik planlar bulunmamaktadır. </w:t>
            </w:r>
            <w:r>
              <w:rPr>
                <w:rFonts w:ascii="Times New Roman" w:hAnsi="Times New Roman" w:cs="Times New Roman"/>
                <w:sz w:val="24"/>
                <w:szCs w:val="24"/>
              </w:rPr>
              <w:t xml:space="preserve">Bölümde, </w:t>
            </w:r>
            <w:r w:rsidRPr="00903F79">
              <w:rPr>
                <w:rFonts w:ascii="Times New Roman" w:hAnsi="Times New Roman" w:cs="Times New Roman"/>
                <w:sz w:val="24"/>
                <w:szCs w:val="24"/>
              </w:rPr>
              <w:t xml:space="preserve">KSÜ bünyesinde </w:t>
            </w:r>
            <w:r>
              <w:rPr>
                <w:rFonts w:ascii="Times New Roman" w:hAnsi="Times New Roman" w:cs="Times New Roman"/>
                <w:sz w:val="24"/>
                <w:szCs w:val="24"/>
              </w:rPr>
              <w:t>d</w:t>
            </w:r>
            <w:r w:rsidRPr="00903F79">
              <w:rPr>
                <w:rFonts w:ascii="Times New Roman" w:hAnsi="Times New Roman" w:cs="Times New Roman"/>
                <w:sz w:val="24"/>
                <w:szCs w:val="24"/>
              </w:rPr>
              <w:t>oktora derecesin</w:t>
            </w:r>
            <w:r>
              <w:rPr>
                <w:rFonts w:ascii="Times New Roman" w:hAnsi="Times New Roman" w:cs="Times New Roman"/>
                <w:sz w:val="24"/>
                <w:szCs w:val="24"/>
              </w:rPr>
              <w:t>i</w:t>
            </w:r>
            <w:r w:rsidRPr="00903F79">
              <w:rPr>
                <w:rFonts w:ascii="Times New Roman" w:hAnsi="Times New Roman" w:cs="Times New Roman"/>
                <w:sz w:val="24"/>
                <w:szCs w:val="24"/>
              </w:rPr>
              <w:t xml:space="preserve"> </w:t>
            </w:r>
            <w:r>
              <w:rPr>
                <w:rFonts w:ascii="Times New Roman" w:hAnsi="Times New Roman" w:cs="Times New Roman"/>
                <w:sz w:val="24"/>
                <w:szCs w:val="24"/>
              </w:rPr>
              <w:t xml:space="preserve">almış  öğretim üyelerinin oranı </w:t>
            </w:r>
            <w:r w:rsidRPr="00903F79">
              <w:rPr>
                <w:rFonts w:ascii="Times New Roman" w:hAnsi="Times New Roman" w:cs="Times New Roman"/>
                <w:sz w:val="24"/>
                <w:szCs w:val="24"/>
              </w:rPr>
              <w:t>%</w:t>
            </w:r>
            <w:r w:rsidR="00021C59">
              <w:rPr>
                <w:rFonts w:ascii="Times New Roman" w:hAnsi="Times New Roman" w:cs="Times New Roman"/>
                <w:sz w:val="24"/>
                <w:szCs w:val="24"/>
              </w:rPr>
              <w:t>1</w:t>
            </w:r>
            <w:r w:rsidR="0050010D">
              <w:rPr>
                <w:rFonts w:ascii="Times New Roman" w:hAnsi="Times New Roman" w:cs="Times New Roman"/>
                <w:sz w:val="24"/>
                <w:szCs w:val="24"/>
              </w:rPr>
              <w:t>6</w:t>
            </w:r>
            <w:r w:rsidRPr="00903F79">
              <w:rPr>
                <w:rFonts w:ascii="Times New Roman" w:hAnsi="Times New Roman" w:cs="Times New Roman"/>
                <w:sz w:val="24"/>
                <w:szCs w:val="24"/>
              </w:rPr>
              <w:t>’</w:t>
            </w:r>
            <w:r w:rsidR="00021C59">
              <w:rPr>
                <w:rFonts w:ascii="Times New Roman" w:hAnsi="Times New Roman" w:cs="Times New Roman"/>
                <w:sz w:val="24"/>
                <w:szCs w:val="24"/>
              </w:rPr>
              <w:t>d</w:t>
            </w:r>
            <w:r w:rsidR="0050010D">
              <w:rPr>
                <w:rFonts w:ascii="Times New Roman" w:hAnsi="Times New Roman" w:cs="Times New Roman"/>
                <w:sz w:val="24"/>
                <w:szCs w:val="24"/>
              </w:rPr>
              <w:t>ı</w:t>
            </w:r>
            <w:r>
              <w:rPr>
                <w:rFonts w:ascii="Times New Roman" w:hAnsi="Times New Roman" w:cs="Times New Roman"/>
                <w:sz w:val="24"/>
                <w:szCs w:val="24"/>
              </w:rPr>
              <w:t>r.</w:t>
            </w:r>
            <w:r w:rsidRPr="00903F79">
              <w:rPr>
                <w:rFonts w:ascii="Times New Roman" w:hAnsi="Times New Roman" w:cs="Times New Roman"/>
                <w:sz w:val="24"/>
                <w:szCs w:val="24"/>
              </w:rPr>
              <w:t xml:space="preserve"> </w:t>
            </w:r>
          </w:p>
          <w:p w:rsidR="006E0026" w:rsidRDefault="006E0026" w:rsidP="005609ED">
            <w:pPr>
              <w:jc w:val="both"/>
            </w:pPr>
          </w:p>
        </w:tc>
      </w:tr>
      <w:tr w:rsidR="006E0026" w:rsidTr="00953FE9">
        <w:tc>
          <w:tcPr>
            <w:tcW w:w="2943" w:type="dxa"/>
          </w:tcPr>
          <w:p w:rsidR="006E0026" w:rsidRDefault="006E0026" w:rsidP="00953FE9"/>
        </w:tc>
        <w:tc>
          <w:tcPr>
            <w:tcW w:w="8195" w:type="dxa"/>
            <w:vAlign w:val="bottom"/>
          </w:tcPr>
          <w:p w:rsidR="006E0026" w:rsidRPr="00DF60B3" w:rsidRDefault="006E0026" w:rsidP="00953FE9">
            <w:pPr>
              <w:contextualSpacing/>
              <w:rPr>
                <w:rFonts w:cstheme="minorHAnsi"/>
                <w:b/>
                <w:bCs/>
              </w:rPr>
            </w:pPr>
            <w:r w:rsidRPr="00DF60B3">
              <w:rPr>
                <w:rFonts w:cstheme="minorHAnsi"/>
                <w:b/>
                <w:bCs/>
              </w:rPr>
              <w:t xml:space="preserve">Düzey: </w:t>
            </w:r>
            <w:r w:rsidR="001B7516">
              <w:rPr>
                <w:rFonts w:cstheme="minorHAnsi"/>
                <w:b/>
                <w:bCs/>
              </w:rPr>
              <w:t>2</w:t>
            </w:r>
          </w:p>
        </w:tc>
      </w:tr>
      <w:tr w:rsidR="006E0026" w:rsidTr="00953FE9">
        <w:trPr>
          <w:trHeight w:val="3344"/>
        </w:trPr>
        <w:tc>
          <w:tcPr>
            <w:tcW w:w="2943" w:type="dxa"/>
            <w:vMerge w:val="restart"/>
          </w:tcPr>
          <w:p w:rsidR="006E0026" w:rsidRPr="00DF60B3" w:rsidRDefault="006E0026" w:rsidP="006E0026">
            <w:pPr>
              <w:contextualSpacing/>
              <w:rPr>
                <w:rFonts w:cstheme="minorHAnsi"/>
                <w:b/>
              </w:rPr>
            </w:pPr>
            <w:r w:rsidRPr="00DF60B3">
              <w:rPr>
                <w:rFonts w:cstheme="minorHAnsi"/>
                <w:b/>
              </w:rPr>
              <w:t>C.2.1. Araştırma yetkinlikleri ve gelişimi</w:t>
            </w:r>
          </w:p>
          <w:p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rsidR="006E0026" w:rsidRDefault="006E0026" w:rsidP="00953FE9">
            <w:pPr>
              <w:contextualSpacing/>
              <w:jc w:val="both"/>
              <w:rPr>
                <w:rFonts w:cstheme="minorHAnsi"/>
                <w:sz w:val="16"/>
                <w:szCs w:val="16"/>
              </w:rPr>
            </w:pPr>
          </w:p>
          <w:p w:rsidR="006E0026" w:rsidRPr="00DF60B3" w:rsidRDefault="006E0026" w:rsidP="00953FE9">
            <w:pPr>
              <w:contextualSpacing/>
              <w:jc w:val="both"/>
              <w:rPr>
                <w:rFonts w:cstheme="minorHAnsi"/>
                <w:sz w:val="16"/>
                <w:szCs w:val="16"/>
              </w:rPr>
            </w:pPr>
          </w:p>
        </w:tc>
        <w:tc>
          <w:tcPr>
            <w:tcW w:w="8195" w:type="dxa"/>
          </w:tcPr>
          <w:p w:rsidR="006E0026" w:rsidRDefault="006E0026" w:rsidP="00953FE9"/>
        </w:tc>
      </w:tr>
      <w:tr w:rsidR="006E0026" w:rsidTr="00953FE9">
        <w:trPr>
          <w:trHeight w:val="5943"/>
        </w:trPr>
        <w:tc>
          <w:tcPr>
            <w:tcW w:w="2943" w:type="dxa"/>
            <w:vMerge/>
          </w:tcPr>
          <w:p w:rsidR="006E0026" w:rsidRPr="00DF60B3" w:rsidRDefault="006E0026" w:rsidP="00953FE9">
            <w:pPr>
              <w:contextualSpacing/>
              <w:rPr>
                <w:rFonts w:cstheme="minorHAnsi"/>
                <w:b/>
                <w:bCs/>
              </w:rPr>
            </w:pPr>
          </w:p>
        </w:tc>
        <w:tc>
          <w:tcPr>
            <w:tcW w:w="8195" w:type="dxa"/>
          </w:tcPr>
          <w:p w:rsidR="006E0026" w:rsidRDefault="006E0026" w:rsidP="00953FE9">
            <w:r>
              <w:t>Kanıtlar:</w:t>
            </w:r>
          </w:p>
          <w:p w:rsidR="008F6329" w:rsidRDefault="00DA005F" w:rsidP="00953FE9">
            <w:r>
              <w:t>Matematik</w:t>
            </w:r>
            <w:r w:rsidR="008F6329">
              <w:t xml:space="preserve"> Bölümü internet sayfası</w:t>
            </w:r>
          </w:p>
          <w:p w:rsidR="008F6329" w:rsidRDefault="007E68D2" w:rsidP="008F6329">
            <w:hyperlink r:id="rId31" w:history="1">
              <w:r w:rsidR="00DA005F" w:rsidRPr="00690944">
                <w:rPr>
                  <w:rStyle w:val="Kpr"/>
                </w:rPr>
                <w:t>https://matematik.ksu.edu.tr/Default.aspx?SId=1330</w:t>
              </w:r>
            </w:hyperlink>
          </w:p>
          <w:p w:rsidR="00DA005F" w:rsidRDefault="00DA005F" w:rsidP="008F6329"/>
        </w:tc>
      </w:tr>
    </w:tbl>
    <w:p w:rsidR="006E0026" w:rsidRDefault="006E0026" w:rsidP="00405E54"/>
    <w:p w:rsidR="00953FE9" w:rsidRDefault="00953FE9" w:rsidP="00405E54"/>
    <w:p w:rsidR="00953FE9" w:rsidRDefault="00953FE9" w:rsidP="00405E54"/>
    <w:p w:rsidR="00953FE9" w:rsidRDefault="00953FE9" w:rsidP="00405E54"/>
    <w:p w:rsidR="00953FE9" w:rsidRDefault="00953FE9" w:rsidP="00405E54"/>
    <w:p w:rsidR="001B7516" w:rsidRDefault="001B7516" w:rsidP="00405E54"/>
    <w:p w:rsidR="001B7516" w:rsidRDefault="001B7516" w:rsidP="00405E54"/>
    <w:p w:rsidR="001B7516" w:rsidRDefault="001B7516" w:rsidP="00405E54"/>
    <w:p w:rsidR="001B7516" w:rsidRDefault="001B7516" w:rsidP="00405E54"/>
    <w:p w:rsidR="001B7516" w:rsidRDefault="001B7516" w:rsidP="00405E54"/>
    <w:p w:rsidR="001B7516" w:rsidRDefault="001B7516" w:rsidP="00405E54"/>
    <w:p w:rsidR="001B7516" w:rsidRDefault="001B7516" w:rsidP="00405E54"/>
    <w:p w:rsidR="001B7516" w:rsidRDefault="001B7516" w:rsidP="00405E54"/>
    <w:p w:rsidR="00953FE9" w:rsidRDefault="00953FE9" w:rsidP="00405E54"/>
    <w:p w:rsidR="00953FE9" w:rsidRDefault="00953FE9" w:rsidP="00405E54"/>
    <w:tbl>
      <w:tblPr>
        <w:tblStyle w:val="TabloKlavuzu"/>
        <w:tblW w:w="0" w:type="auto"/>
        <w:tblLayout w:type="fixed"/>
        <w:tblLook w:val="04A0" w:firstRow="1" w:lastRow="0" w:firstColumn="1" w:lastColumn="0" w:noHBand="0" w:noVBand="1"/>
      </w:tblPr>
      <w:tblGrid>
        <w:gridCol w:w="3227"/>
        <w:gridCol w:w="7987"/>
      </w:tblGrid>
      <w:tr w:rsidR="00953FE9" w:rsidTr="005609ED">
        <w:tc>
          <w:tcPr>
            <w:tcW w:w="11214" w:type="dxa"/>
            <w:gridSpan w:val="2"/>
            <w:shd w:val="clear" w:color="auto" w:fill="FFEB9F"/>
          </w:tcPr>
          <w:p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rsidTr="005609ED">
        <w:tc>
          <w:tcPr>
            <w:tcW w:w="11214" w:type="dxa"/>
            <w:gridSpan w:val="2"/>
            <w:shd w:val="clear" w:color="auto" w:fill="FFEB9F"/>
          </w:tcPr>
          <w:p w:rsidR="00953FE9" w:rsidRPr="00DF60B3" w:rsidRDefault="00953FE9" w:rsidP="00953FE9">
            <w:pPr>
              <w:contextualSpacing/>
              <w:rPr>
                <w:rFonts w:cstheme="minorHAnsi"/>
                <w:b/>
              </w:rPr>
            </w:pPr>
            <w:r w:rsidRPr="00DF60B3">
              <w:rPr>
                <w:rFonts w:cstheme="minorHAnsi"/>
                <w:b/>
              </w:rPr>
              <w:t>C.2.   Araştırma Yetkinliği, İş birlikleri ve Destekler</w:t>
            </w:r>
          </w:p>
          <w:p w:rsidR="00953FE9" w:rsidRPr="00DF60B3" w:rsidRDefault="00953FE9" w:rsidP="00953FE9">
            <w:pPr>
              <w:contextualSpacing/>
              <w:rPr>
                <w:rFonts w:cstheme="minorHAnsi"/>
                <w:sz w:val="16"/>
                <w:szCs w:val="16"/>
              </w:rPr>
            </w:pPr>
          </w:p>
        </w:tc>
      </w:tr>
      <w:tr w:rsidR="00953FE9" w:rsidTr="005609ED">
        <w:tc>
          <w:tcPr>
            <w:tcW w:w="3227" w:type="dxa"/>
          </w:tcPr>
          <w:p w:rsidR="00953FE9" w:rsidRDefault="00953FE9" w:rsidP="00953FE9"/>
        </w:tc>
        <w:tc>
          <w:tcPr>
            <w:tcW w:w="7987" w:type="dxa"/>
            <w:vAlign w:val="bottom"/>
          </w:tcPr>
          <w:p w:rsidR="00953FE9" w:rsidRPr="00DF60B3" w:rsidRDefault="00953FE9" w:rsidP="00953FE9">
            <w:pPr>
              <w:contextualSpacing/>
              <w:rPr>
                <w:rFonts w:cstheme="minorHAnsi"/>
                <w:b/>
                <w:bCs/>
              </w:rPr>
            </w:pPr>
            <w:r w:rsidRPr="00DF60B3">
              <w:rPr>
                <w:rFonts w:cstheme="minorHAnsi"/>
                <w:b/>
                <w:bCs/>
              </w:rPr>
              <w:t xml:space="preserve">Düzey: </w:t>
            </w:r>
            <w:r w:rsidR="005609ED">
              <w:rPr>
                <w:rFonts w:cstheme="minorHAnsi"/>
                <w:b/>
                <w:bCs/>
              </w:rPr>
              <w:t>2</w:t>
            </w:r>
          </w:p>
        </w:tc>
      </w:tr>
      <w:tr w:rsidR="00953FE9" w:rsidTr="005609ED">
        <w:trPr>
          <w:trHeight w:val="7313"/>
        </w:trPr>
        <w:tc>
          <w:tcPr>
            <w:tcW w:w="3227" w:type="dxa"/>
            <w:vMerge w:val="restart"/>
          </w:tcPr>
          <w:p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rsidR="00953FE9" w:rsidRDefault="00953FE9" w:rsidP="00953FE9">
            <w:pPr>
              <w:contextualSpacing/>
              <w:jc w:val="both"/>
              <w:rPr>
                <w:rFonts w:cstheme="minorHAnsi"/>
                <w:sz w:val="16"/>
                <w:szCs w:val="16"/>
              </w:rPr>
            </w:pPr>
          </w:p>
          <w:p w:rsidR="00953FE9" w:rsidRPr="00DF60B3" w:rsidRDefault="00953FE9" w:rsidP="00953FE9">
            <w:pPr>
              <w:contextualSpacing/>
              <w:jc w:val="both"/>
              <w:rPr>
                <w:rFonts w:cstheme="minorHAnsi"/>
                <w:sz w:val="16"/>
                <w:szCs w:val="16"/>
              </w:rPr>
            </w:pPr>
          </w:p>
        </w:tc>
        <w:tc>
          <w:tcPr>
            <w:tcW w:w="7987" w:type="dxa"/>
          </w:tcPr>
          <w:p w:rsidR="00953FE9" w:rsidRDefault="00953FE9" w:rsidP="00953FE9"/>
        </w:tc>
      </w:tr>
      <w:tr w:rsidR="00953FE9" w:rsidTr="005609ED">
        <w:trPr>
          <w:trHeight w:val="5943"/>
        </w:trPr>
        <w:tc>
          <w:tcPr>
            <w:tcW w:w="3227" w:type="dxa"/>
            <w:vMerge/>
          </w:tcPr>
          <w:p w:rsidR="00953FE9" w:rsidRPr="00DF60B3" w:rsidRDefault="00953FE9" w:rsidP="00953FE9">
            <w:pPr>
              <w:contextualSpacing/>
              <w:rPr>
                <w:rFonts w:cstheme="minorHAnsi"/>
                <w:b/>
                <w:bCs/>
              </w:rPr>
            </w:pPr>
          </w:p>
        </w:tc>
        <w:tc>
          <w:tcPr>
            <w:tcW w:w="7987" w:type="dxa"/>
          </w:tcPr>
          <w:p w:rsidR="00953FE9" w:rsidRDefault="00953FE9" w:rsidP="00953FE9">
            <w:r>
              <w:t>Kanıtlar:</w:t>
            </w:r>
          </w:p>
          <w:p w:rsidR="0050010D" w:rsidRPr="00CB3CFE" w:rsidRDefault="0050010D" w:rsidP="0050010D">
            <w:r w:rsidRPr="00CB3CFE">
              <w:t xml:space="preserve">KSÜ </w:t>
            </w:r>
            <w:r>
              <w:t>Fen F</w:t>
            </w:r>
            <w:r w:rsidRPr="00CB3CFE">
              <w:t>akültesi İnternet sayfası</w:t>
            </w:r>
          </w:p>
          <w:p w:rsidR="005609ED" w:rsidRDefault="007E68D2" w:rsidP="005609ED">
            <w:hyperlink r:id="rId32" w:history="1">
              <w:r w:rsidR="00EC4085" w:rsidRPr="0082787B">
                <w:rPr>
                  <w:rStyle w:val="Kpr"/>
                </w:rPr>
                <w:t>https://fen.ksu.edu.tr/</w:t>
              </w:r>
            </w:hyperlink>
          </w:p>
          <w:p w:rsidR="00EC4085" w:rsidRDefault="00EC4085" w:rsidP="005609ED"/>
        </w:tc>
      </w:tr>
    </w:tbl>
    <w:p w:rsidR="00953FE9" w:rsidRDefault="00953FE9"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tbl>
      <w:tblPr>
        <w:tblStyle w:val="TabloKlavuzu"/>
        <w:tblW w:w="0" w:type="auto"/>
        <w:tblLayout w:type="fixed"/>
        <w:tblLook w:val="04A0" w:firstRow="1" w:lastRow="0" w:firstColumn="1" w:lastColumn="0" w:noHBand="0" w:noVBand="1"/>
      </w:tblPr>
      <w:tblGrid>
        <w:gridCol w:w="3936"/>
        <w:gridCol w:w="7278"/>
      </w:tblGrid>
      <w:tr w:rsidR="006B2981" w:rsidTr="00DD65DC">
        <w:tc>
          <w:tcPr>
            <w:tcW w:w="11214" w:type="dxa"/>
            <w:gridSpan w:val="2"/>
            <w:shd w:val="clear" w:color="auto" w:fill="FFEB9F"/>
          </w:tcPr>
          <w:p w:rsidR="006B2981" w:rsidRPr="00DF60B3" w:rsidRDefault="006B2981" w:rsidP="00545B53">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rsidTr="00DD65DC">
        <w:tc>
          <w:tcPr>
            <w:tcW w:w="11214" w:type="dxa"/>
            <w:gridSpan w:val="2"/>
            <w:shd w:val="clear" w:color="auto" w:fill="FFEB9F"/>
          </w:tcPr>
          <w:p w:rsidR="006B2981" w:rsidRPr="00DF60B3" w:rsidRDefault="006B2981" w:rsidP="006B2981">
            <w:pPr>
              <w:contextualSpacing/>
              <w:jc w:val="both"/>
              <w:rPr>
                <w:rFonts w:cstheme="minorHAnsi"/>
                <w:b/>
              </w:rPr>
            </w:pPr>
            <w:r w:rsidRPr="00DF60B3">
              <w:rPr>
                <w:rFonts w:cstheme="minorHAnsi"/>
                <w:b/>
              </w:rPr>
              <w:t>C.3. Araştırma Performansı</w:t>
            </w:r>
          </w:p>
          <w:p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84699" w:rsidRPr="00684699" w:rsidTr="00DD65DC">
        <w:trPr>
          <w:trHeight w:val="3148"/>
        </w:trPr>
        <w:tc>
          <w:tcPr>
            <w:tcW w:w="11214" w:type="dxa"/>
            <w:gridSpan w:val="2"/>
          </w:tcPr>
          <w:p w:rsidR="006B2981" w:rsidRPr="00684699" w:rsidRDefault="006B2981" w:rsidP="00545B53">
            <w:pPr>
              <w:contextualSpacing/>
              <w:rPr>
                <w:rFonts w:cstheme="minorHAnsi"/>
                <w:b/>
                <w:bCs/>
              </w:rPr>
            </w:pPr>
            <w:r w:rsidRPr="00684699">
              <w:rPr>
                <w:rFonts w:cstheme="minorHAnsi"/>
                <w:b/>
                <w:bCs/>
              </w:rPr>
              <w:t>AÇIKLAMALAR:</w:t>
            </w:r>
          </w:p>
          <w:p w:rsidR="00DD65DC" w:rsidRPr="00684699" w:rsidRDefault="00DA005F" w:rsidP="00DD65DC">
            <w:pPr>
              <w:jc w:val="both"/>
              <w:rPr>
                <w:rFonts w:ascii="Times New Roman" w:hAnsi="Times New Roman" w:cs="Times New Roman"/>
                <w:sz w:val="24"/>
                <w:szCs w:val="24"/>
              </w:rPr>
            </w:pPr>
            <w:r>
              <w:rPr>
                <w:rFonts w:ascii="Times New Roman" w:hAnsi="Times New Roman" w:cs="Times New Roman"/>
                <w:sz w:val="24"/>
                <w:szCs w:val="24"/>
              </w:rPr>
              <w:t>Matematik</w:t>
            </w:r>
            <w:r w:rsidR="00DD65DC" w:rsidRPr="00684699">
              <w:rPr>
                <w:rFonts w:ascii="Times New Roman" w:hAnsi="Times New Roman" w:cs="Times New Roman"/>
                <w:sz w:val="24"/>
                <w:szCs w:val="24"/>
              </w:rPr>
              <w:t xml:space="preserve"> </w:t>
            </w:r>
            <w:r w:rsidR="00902AF5">
              <w:rPr>
                <w:rFonts w:ascii="Times New Roman" w:hAnsi="Times New Roman" w:cs="Times New Roman"/>
                <w:sz w:val="24"/>
                <w:szCs w:val="24"/>
              </w:rPr>
              <w:t>B</w:t>
            </w:r>
            <w:r w:rsidR="00DD65DC" w:rsidRPr="00684699">
              <w:rPr>
                <w:rFonts w:ascii="Times New Roman" w:hAnsi="Times New Roman" w:cs="Times New Roman"/>
                <w:sz w:val="24"/>
                <w:szCs w:val="24"/>
              </w:rPr>
              <w:t xml:space="preserve">ölümü, Kahramanmaraş Sütçü İmam Üniversitesi 2018-2022 stratejik planında yer alan “eğitim-öğretim faaliyetlerini ulusal ve uluslararası kalite standartlarına uygun konuma ulaştıracak çalışmalar yürütmek” ve “bilgiyi üreten ve yayan bir üniversite olarak, toplumun ihtiyacı olan alanlarda, ulusal ve uluslararası düzeyde kabul görmüş araştırma ve yayınlar yapmak” amaçlarıyla uyumlu araştırma ve geliştirme faaliyetleri yürütmektedir. </w:t>
            </w:r>
          </w:p>
          <w:p w:rsidR="00BD7432" w:rsidRPr="00684699" w:rsidRDefault="00DD65DC" w:rsidP="00DD65DC">
            <w:pPr>
              <w:jc w:val="both"/>
            </w:pPr>
            <w:r w:rsidRPr="00684699">
              <w:rPr>
                <w:rFonts w:ascii="Times New Roman" w:hAnsi="Times New Roman" w:cs="Times New Roman"/>
                <w:sz w:val="24"/>
                <w:szCs w:val="24"/>
              </w:rPr>
              <w:t>Kurum tarafından yürütülen araştırma faaliyetlerinin büyük bir kısmı eğitim-öğretim süreçleri ile bütünleşmekte ve lisans, lisansüstü eğitim gören öğrencilerin de katılımıyla gerçekleştirilmektedir.</w:t>
            </w:r>
            <w:r w:rsidRPr="00684699">
              <w:t xml:space="preserve"> </w:t>
            </w:r>
          </w:p>
          <w:p w:rsidR="00497BFE" w:rsidRPr="00684699" w:rsidRDefault="00BD7432" w:rsidP="00DD65DC">
            <w:pPr>
              <w:jc w:val="both"/>
              <w:rPr>
                <w:rFonts w:ascii="Times New Roman" w:hAnsi="Times New Roman" w:cs="Times New Roman"/>
                <w:sz w:val="24"/>
                <w:szCs w:val="24"/>
              </w:rPr>
            </w:pPr>
            <w:r w:rsidRPr="00684699">
              <w:rPr>
                <w:rFonts w:ascii="Times New Roman" w:hAnsi="Times New Roman" w:cs="Times New Roman"/>
                <w:sz w:val="24"/>
                <w:szCs w:val="24"/>
              </w:rPr>
              <w:t xml:space="preserve">Kurumda öğretim elemanlarının araştırma performansı </w:t>
            </w:r>
            <w:r w:rsidR="00902AF5">
              <w:rPr>
                <w:rFonts w:ascii="Times New Roman" w:hAnsi="Times New Roman" w:cs="Times New Roman"/>
                <w:sz w:val="24"/>
                <w:szCs w:val="24"/>
              </w:rPr>
              <w:t xml:space="preserve">Fen Edebiyat </w:t>
            </w:r>
            <w:r w:rsidRPr="00684699">
              <w:rPr>
                <w:rFonts w:ascii="Times New Roman" w:hAnsi="Times New Roman" w:cs="Times New Roman"/>
                <w:sz w:val="24"/>
                <w:szCs w:val="24"/>
              </w:rPr>
              <w:t xml:space="preserve">Fakültesi Faaliyet Raporu ve Üniversite  Kalite ve Strateji Veri Sistemi kayıtlarında bulunmaktadır. </w:t>
            </w:r>
          </w:p>
          <w:p w:rsidR="00DD65DC" w:rsidRPr="00684699" w:rsidRDefault="00DD65DC" w:rsidP="00DD65DC">
            <w:pPr>
              <w:jc w:val="both"/>
              <w:rPr>
                <w:rFonts w:ascii="Times New Roman" w:hAnsi="Times New Roman" w:cs="Times New Roman"/>
                <w:sz w:val="24"/>
                <w:szCs w:val="24"/>
              </w:rPr>
            </w:pPr>
            <w:r w:rsidRPr="00684699">
              <w:rPr>
                <w:rFonts w:ascii="Times New Roman" w:hAnsi="Times New Roman" w:cs="Times New Roman"/>
                <w:sz w:val="24"/>
                <w:szCs w:val="24"/>
              </w:rPr>
              <w:t>Bölüm araştırma faaliyetleri yıllık bazda faaliyet raporları ile izlenmekte ancak  değerlendirilmemektedir.</w:t>
            </w:r>
          </w:p>
          <w:p w:rsidR="006B2981" w:rsidRPr="00684699" w:rsidRDefault="006B2981" w:rsidP="002F3363">
            <w:pPr>
              <w:contextualSpacing/>
            </w:pPr>
          </w:p>
        </w:tc>
      </w:tr>
      <w:tr w:rsidR="006B2981" w:rsidTr="00DD65DC">
        <w:tc>
          <w:tcPr>
            <w:tcW w:w="3936" w:type="dxa"/>
          </w:tcPr>
          <w:p w:rsidR="006B2981" w:rsidRDefault="006B2981" w:rsidP="00545B53"/>
        </w:tc>
        <w:tc>
          <w:tcPr>
            <w:tcW w:w="7278" w:type="dxa"/>
            <w:vAlign w:val="bottom"/>
          </w:tcPr>
          <w:p w:rsidR="006B2981" w:rsidRPr="00DF60B3" w:rsidRDefault="006B2981" w:rsidP="00545B53">
            <w:pPr>
              <w:contextualSpacing/>
              <w:rPr>
                <w:rFonts w:cstheme="minorHAnsi"/>
                <w:b/>
                <w:bCs/>
              </w:rPr>
            </w:pPr>
            <w:r w:rsidRPr="00DF60B3">
              <w:rPr>
                <w:rFonts w:cstheme="minorHAnsi"/>
                <w:b/>
                <w:bCs/>
              </w:rPr>
              <w:t xml:space="preserve">Düzey: </w:t>
            </w:r>
            <w:r w:rsidR="00DD65DC">
              <w:rPr>
                <w:rFonts w:cstheme="minorHAnsi"/>
                <w:b/>
                <w:bCs/>
              </w:rPr>
              <w:t>2</w:t>
            </w:r>
          </w:p>
        </w:tc>
      </w:tr>
      <w:tr w:rsidR="006B2981" w:rsidTr="00DD65DC">
        <w:trPr>
          <w:trHeight w:val="3344"/>
        </w:trPr>
        <w:tc>
          <w:tcPr>
            <w:tcW w:w="3936" w:type="dxa"/>
            <w:vMerge w:val="restart"/>
          </w:tcPr>
          <w:p w:rsidR="006B2981" w:rsidRPr="00DF60B3" w:rsidRDefault="006B2981" w:rsidP="006B2981">
            <w:pPr>
              <w:contextualSpacing/>
              <w:rPr>
                <w:rFonts w:cstheme="minorHAnsi"/>
                <w:b/>
              </w:rPr>
            </w:pPr>
            <w:r w:rsidRPr="00DF60B3">
              <w:rPr>
                <w:rFonts w:cstheme="minorHAnsi"/>
                <w:b/>
              </w:rPr>
              <w:t>C.3.1. Araştırma performansının izlenmesi ve değerlendirilmesi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rsidR="006B2981" w:rsidRDefault="006B2981" w:rsidP="00545B53">
            <w:pPr>
              <w:contextualSpacing/>
              <w:jc w:val="both"/>
              <w:rPr>
                <w:rFonts w:cstheme="minorHAnsi"/>
                <w:sz w:val="16"/>
                <w:szCs w:val="16"/>
              </w:rPr>
            </w:pPr>
          </w:p>
          <w:p w:rsidR="006B2981" w:rsidRPr="00DF60B3" w:rsidRDefault="006B2981" w:rsidP="00545B53">
            <w:pPr>
              <w:contextualSpacing/>
              <w:jc w:val="both"/>
              <w:rPr>
                <w:rFonts w:cstheme="minorHAnsi"/>
                <w:sz w:val="16"/>
                <w:szCs w:val="16"/>
              </w:rPr>
            </w:pPr>
          </w:p>
        </w:tc>
        <w:tc>
          <w:tcPr>
            <w:tcW w:w="7278" w:type="dxa"/>
          </w:tcPr>
          <w:p w:rsidR="006B2981" w:rsidRDefault="006B2981" w:rsidP="00DD65DC"/>
        </w:tc>
      </w:tr>
      <w:tr w:rsidR="006B2981" w:rsidTr="00DD65DC">
        <w:trPr>
          <w:trHeight w:val="5943"/>
        </w:trPr>
        <w:tc>
          <w:tcPr>
            <w:tcW w:w="3936" w:type="dxa"/>
            <w:vMerge/>
          </w:tcPr>
          <w:p w:rsidR="006B2981" w:rsidRPr="00DF60B3" w:rsidRDefault="006B2981" w:rsidP="00545B53">
            <w:pPr>
              <w:contextualSpacing/>
              <w:rPr>
                <w:rFonts w:cstheme="minorHAnsi"/>
                <w:b/>
                <w:bCs/>
              </w:rPr>
            </w:pPr>
          </w:p>
        </w:tc>
        <w:tc>
          <w:tcPr>
            <w:tcW w:w="7278" w:type="dxa"/>
          </w:tcPr>
          <w:p w:rsidR="006B2981" w:rsidRDefault="006B2981" w:rsidP="00545B53">
            <w:r>
              <w:t>Kanıtlar:</w:t>
            </w:r>
          </w:p>
          <w:p w:rsidR="0050010D" w:rsidRPr="00CB3CFE" w:rsidRDefault="0050010D" w:rsidP="0050010D">
            <w:r w:rsidRPr="00CB3CFE">
              <w:t xml:space="preserve">KSÜ </w:t>
            </w:r>
            <w:r>
              <w:t>Fen F</w:t>
            </w:r>
            <w:r w:rsidRPr="00CB3CFE">
              <w:t>akültesi İnternet sayfası</w:t>
            </w:r>
          </w:p>
          <w:p w:rsidR="00EC4085" w:rsidRDefault="007E68D2" w:rsidP="00DD65DC">
            <w:hyperlink r:id="rId33" w:history="1">
              <w:r w:rsidR="00EC4085" w:rsidRPr="0082787B">
                <w:rPr>
                  <w:rStyle w:val="Kpr"/>
                </w:rPr>
                <w:t>https://fen.ksu.edu.tr/</w:t>
              </w:r>
            </w:hyperlink>
          </w:p>
          <w:p w:rsidR="00EC4085" w:rsidRDefault="00EC4085" w:rsidP="00DD65DC"/>
          <w:p w:rsidR="00A23D44" w:rsidRDefault="00A23D44" w:rsidP="00DD65DC">
            <w:r>
              <w:t xml:space="preserve">KSÜ web sayfası (duyurular) </w:t>
            </w:r>
          </w:p>
          <w:p w:rsidR="00A23D44" w:rsidRDefault="007E68D2" w:rsidP="00DD65DC">
            <w:hyperlink r:id="rId34" w:history="1">
              <w:r w:rsidR="00A23D44" w:rsidRPr="009F624C">
                <w:rPr>
                  <w:rStyle w:val="Kpr"/>
                </w:rPr>
                <w:t>https://www.ksu.edu.tr/default.aspx?DId=63887</w:t>
              </w:r>
            </w:hyperlink>
          </w:p>
          <w:p w:rsidR="00A23D44" w:rsidRDefault="00A23D44" w:rsidP="00DD65DC"/>
        </w:tc>
      </w:tr>
    </w:tbl>
    <w:p w:rsidR="006B2981" w:rsidRDefault="006B2981" w:rsidP="00405E54"/>
    <w:p w:rsidR="006B2981" w:rsidRDefault="006B2981" w:rsidP="00405E54"/>
    <w:p w:rsidR="00684699" w:rsidRDefault="00684699" w:rsidP="00405E54"/>
    <w:p w:rsidR="00684699" w:rsidRDefault="00684699" w:rsidP="00405E54"/>
    <w:p w:rsidR="00684699" w:rsidRDefault="00684699" w:rsidP="00405E54"/>
    <w:p w:rsidR="00684699" w:rsidRDefault="00684699" w:rsidP="00405E54"/>
    <w:p w:rsidR="00684699" w:rsidRDefault="00684699" w:rsidP="00405E54"/>
    <w:p w:rsidR="00684699" w:rsidRDefault="00684699" w:rsidP="00405E54"/>
    <w:tbl>
      <w:tblPr>
        <w:tblStyle w:val="TabloKlavuzu"/>
        <w:tblW w:w="0" w:type="auto"/>
        <w:tblLook w:val="04A0" w:firstRow="1" w:lastRow="0" w:firstColumn="1" w:lastColumn="0" w:noHBand="0" w:noVBand="1"/>
      </w:tblPr>
      <w:tblGrid>
        <w:gridCol w:w="2943"/>
        <w:gridCol w:w="8195"/>
      </w:tblGrid>
      <w:tr w:rsidR="006B2981" w:rsidTr="00545B53">
        <w:tc>
          <w:tcPr>
            <w:tcW w:w="11138" w:type="dxa"/>
            <w:gridSpan w:val="2"/>
            <w:shd w:val="clear" w:color="auto" w:fill="FFEB9F"/>
          </w:tcPr>
          <w:p w:rsidR="006B2981" w:rsidRPr="00DF60B3" w:rsidRDefault="006B2981" w:rsidP="00545B53">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rsidTr="00545B53">
        <w:tc>
          <w:tcPr>
            <w:tcW w:w="11138" w:type="dxa"/>
            <w:gridSpan w:val="2"/>
            <w:shd w:val="clear" w:color="auto" w:fill="FFEB9F"/>
          </w:tcPr>
          <w:p w:rsidR="006B2981" w:rsidRPr="00DF60B3" w:rsidRDefault="006B2981" w:rsidP="00545B53">
            <w:pPr>
              <w:contextualSpacing/>
              <w:jc w:val="both"/>
              <w:rPr>
                <w:rFonts w:cstheme="minorHAnsi"/>
                <w:b/>
              </w:rPr>
            </w:pPr>
            <w:r w:rsidRPr="00DF60B3">
              <w:rPr>
                <w:rFonts w:cstheme="minorHAnsi"/>
                <w:b/>
              </w:rPr>
              <w:t>C.3. Araştırma Performansı</w:t>
            </w:r>
          </w:p>
          <w:p w:rsidR="006B2981" w:rsidRPr="00DF60B3" w:rsidRDefault="006B2981" w:rsidP="00545B53">
            <w:pPr>
              <w:contextualSpacing/>
              <w:jc w:val="both"/>
              <w:rPr>
                <w:rFonts w:cstheme="minorHAnsi"/>
                <w:sz w:val="16"/>
                <w:szCs w:val="16"/>
              </w:rPr>
            </w:pPr>
          </w:p>
        </w:tc>
      </w:tr>
      <w:tr w:rsidR="006B2981" w:rsidTr="00545B53">
        <w:tc>
          <w:tcPr>
            <w:tcW w:w="2943" w:type="dxa"/>
          </w:tcPr>
          <w:p w:rsidR="006B2981" w:rsidRDefault="006B2981" w:rsidP="00545B53"/>
        </w:tc>
        <w:tc>
          <w:tcPr>
            <w:tcW w:w="8195" w:type="dxa"/>
            <w:vAlign w:val="bottom"/>
          </w:tcPr>
          <w:p w:rsidR="006B2981" w:rsidRPr="00DF60B3" w:rsidRDefault="006B2981" w:rsidP="00545B53">
            <w:pPr>
              <w:contextualSpacing/>
              <w:rPr>
                <w:rFonts w:cstheme="minorHAnsi"/>
                <w:b/>
                <w:bCs/>
              </w:rPr>
            </w:pPr>
            <w:r w:rsidRPr="00DF60B3">
              <w:rPr>
                <w:rFonts w:cstheme="minorHAnsi"/>
                <w:b/>
                <w:bCs/>
              </w:rPr>
              <w:t xml:space="preserve">Düzey: </w:t>
            </w:r>
            <w:r w:rsidR="005609ED">
              <w:rPr>
                <w:rFonts w:cstheme="minorHAnsi"/>
                <w:b/>
                <w:bCs/>
              </w:rPr>
              <w:t>2</w:t>
            </w:r>
          </w:p>
        </w:tc>
      </w:tr>
      <w:tr w:rsidR="006B2981" w:rsidTr="005609ED">
        <w:trPr>
          <w:trHeight w:val="5226"/>
        </w:trPr>
        <w:tc>
          <w:tcPr>
            <w:tcW w:w="2943" w:type="dxa"/>
            <w:vMerge w:val="restart"/>
          </w:tcPr>
          <w:p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rsidR="006B2981" w:rsidRDefault="006B2981" w:rsidP="00545B53">
            <w:pPr>
              <w:contextualSpacing/>
              <w:jc w:val="both"/>
              <w:rPr>
                <w:rFonts w:cstheme="minorHAnsi"/>
                <w:sz w:val="16"/>
                <w:szCs w:val="16"/>
              </w:rPr>
            </w:pPr>
          </w:p>
          <w:p w:rsidR="006B2981" w:rsidRPr="00DF60B3" w:rsidRDefault="006B2981" w:rsidP="00545B53">
            <w:pPr>
              <w:contextualSpacing/>
              <w:jc w:val="both"/>
              <w:rPr>
                <w:rFonts w:cstheme="minorHAnsi"/>
                <w:sz w:val="16"/>
                <w:szCs w:val="16"/>
              </w:rPr>
            </w:pPr>
          </w:p>
        </w:tc>
        <w:tc>
          <w:tcPr>
            <w:tcW w:w="8195" w:type="dxa"/>
          </w:tcPr>
          <w:p w:rsidR="006B2981" w:rsidRDefault="006B2981" w:rsidP="00545B53"/>
        </w:tc>
      </w:tr>
      <w:tr w:rsidR="006B2981" w:rsidTr="00545B53">
        <w:trPr>
          <w:trHeight w:val="5943"/>
        </w:trPr>
        <w:tc>
          <w:tcPr>
            <w:tcW w:w="2943" w:type="dxa"/>
            <w:vMerge/>
          </w:tcPr>
          <w:p w:rsidR="006B2981" w:rsidRPr="00DF60B3" w:rsidRDefault="006B2981" w:rsidP="00545B53">
            <w:pPr>
              <w:contextualSpacing/>
              <w:rPr>
                <w:rFonts w:cstheme="minorHAnsi"/>
                <w:b/>
                <w:bCs/>
              </w:rPr>
            </w:pPr>
          </w:p>
        </w:tc>
        <w:tc>
          <w:tcPr>
            <w:tcW w:w="8195" w:type="dxa"/>
          </w:tcPr>
          <w:p w:rsidR="006B2981" w:rsidRDefault="006B2981" w:rsidP="00545B53">
            <w:r>
              <w:t>Kanıtlar:</w:t>
            </w:r>
          </w:p>
          <w:p w:rsidR="00A23D44" w:rsidRPr="00903F79" w:rsidRDefault="00A23D44" w:rsidP="00A23D44">
            <w:pPr>
              <w:jc w:val="both"/>
              <w:rPr>
                <w:rFonts w:ascii="Times New Roman" w:hAnsi="Times New Roman" w:cs="Times New Roman"/>
                <w:sz w:val="24"/>
                <w:szCs w:val="24"/>
              </w:rPr>
            </w:pPr>
            <w:r w:rsidRPr="00903F79">
              <w:rPr>
                <w:rFonts w:ascii="Times New Roman" w:hAnsi="Times New Roman" w:cs="Times New Roman"/>
                <w:sz w:val="24"/>
                <w:szCs w:val="24"/>
              </w:rPr>
              <w:t>KASVES kayıtları</w:t>
            </w:r>
          </w:p>
          <w:p w:rsidR="00A23D44" w:rsidRPr="00903F79" w:rsidRDefault="007E68D2" w:rsidP="00A23D44">
            <w:pPr>
              <w:jc w:val="both"/>
              <w:rPr>
                <w:rFonts w:ascii="Times New Roman" w:hAnsi="Times New Roman" w:cs="Times New Roman"/>
                <w:color w:val="FF0000"/>
                <w:sz w:val="24"/>
                <w:szCs w:val="24"/>
              </w:rPr>
            </w:pPr>
            <w:hyperlink r:id="rId35" w:history="1">
              <w:r w:rsidR="00A23D44" w:rsidRPr="00903F79">
                <w:rPr>
                  <w:rStyle w:val="Kpr"/>
                  <w:rFonts w:ascii="Times New Roman" w:hAnsi="Times New Roman" w:cs="Times New Roman"/>
                  <w:sz w:val="24"/>
                  <w:szCs w:val="24"/>
                </w:rPr>
                <w:t>https://kasves.ksu.edu.tr/Master/Bolumler.aspx</w:t>
              </w:r>
            </w:hyperlink>
          </w:p>
          <w:p w:rsidR="00A23D44" w:rsidRDefault="00A23D44" w:rsidP="00545B53"/>
        </w:tc>
      </w:tr>
    </w:tbl>
    <w:p w:rsidR="006B2981" w:rsidRDefault="006B2981"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5609ED" w:rsidRDefault="005609ED" w:rsidP="00405E54"/>
    <w:p w:rsidR="005609ED" w:rsidRDefault="005609ED" w:rsidP="00405E54"/>
    <w:p w:rsidR="005609ED" w:rsidRDefault="005609ED" w:rsidP="00405E54"/>
    <w:p w:rsidR="005609ED" w:rsidRDefault="005609ED" w:rsidP="00405E54"/>
    <w:p w:rsidR="00B6473F" w:rsidRDefault="00B6473F" w:rsidP="00405E54"/>
    <w:p w:rsidR="005609ED" w:rsidRDefault="005609ED" w:rsidP="00405E54"/>
    <w:p w:rsidR="005609ED" w:rsidRDefault="005609ED" w:rsidP="00405E54"/>
    <w:p w:rsidR="00947A1C" w:rsidRDefault="00947A1C" w:rsidP="00405E54"/>
    <w:p w:rsidR="003903C6" w:rsidRDefault="003903C6" w:rsidP="00405E54"/>
    <w:p w:rsidR="003903C6" w:rsidRDefault="003903C6" w:rsidP="00405E54"/>
    <w:p w:rsidR="003903C6" w:rsidRDefault="003903C6" w:rsidP="00405E54"/>
    <w:tbl>
      <w:tblPr>
        <w:tblStyle w:val="TabloKlavuzu"/>
        <w:tblW w:w="0" w:type="auto"/>
        <w:tblLook w:val="04A0" w:firstRow="1" w:lastRow="0" w:firstColumn="1" w:lastColumn="0" w:noHBand="0" w:noVBand="1"/>
      </w:tblPr>
      <w:tblGrid>
        <w:gridCol w:w="2943"/>
        <w:gridCol w:w="8195"/>
      </w:tblGrid>
      <w:tr w:rsidR="00947A1C" w:rsidTr="00947A1C">
        <w:tc>
          <w:tcPr>
            <w:tcW w:w="11138" w:type="dxa"/>
            <w:gridSpan w:val="2"/>
            <w:shd w:val="clear" w:color="auto" w:fill="FBE7D9"/>
          </w:tcPr>
          <w:p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rsidTr="00947A1C">
        <w:tc>
          <w:tcPr>
            <w:tcW w:w="11138" w:type="dxa"/>
            <w:gridSpan w:val="2"/>
            <w:shd w:val="clear" w:color="auto" w:fill="FBE7D9"/>
          </w:tcPr>
          <w:p w:rsidR="00947A1C" w:rsidRPr="00DF60B3" w:rsidRDefault="00947A1C" w:rsidP="00947A1C">
            <w:pPr>
              <w:contextualSpacing/>
              <w:rPr>
                <w:rFonts w:cstheme="minorHAnsi"/>
                <w:b/>
              </w:rPr>
            </w:pPr>
            <w:r w:rsidRPr="00DF60B3">
              <w:rPr>
                <w:rFonts w:cstheme="minorHAnsi"/>
                <w:b/>
              </w:rPr>
              <w:t xml:space="preserve">D.1.  </w:t>
            </w:r>
            <w:bookmarkStart w:id="2" w:name="_Hlk87954847"/>
            <w:r w:rsidRPr="00DF60B3">
              <w:rPr>
                <w:rFonts w:cstheme="minorHAnsi"/>
                <w:b/>
              </w:rPr>
              <w:t>Toplumsal Katkı Süreçlerinin Yönetimi ve Toplumsal Katkı Kaynakları</w:t>
            </w:r>
            <w:bookmarkEnd w:id="2"/>
          </w:p>
          <w:p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rsidTr="00545B53">
        <w:tc>
          <w:tcPr>
            <w:tcW w:w="11138" w:type="dxa"/>
            <w:gridSpan w:val="2"/>
          </w:tcPr>
          <w:p w:rsidR="00947A1C" w:rsidRDefault="00947A1C" w:rsidP="00545B53">
            <w:pPr>
              <w:contextualSpacing/>
              <w:rPr>
                <w:rFonts w:cstheme="minorHAnsi"/>
                <w:b/>
                <w:bCs/>
              </w:rPr>
            </w:pPr>
            <w:r>
              <w:rPr>
                <w:rFonts w:cstheme="minorHAnsi"/>
                <w:b/>
                <w:bCs/>
              </w:rPr>
              <w:t>AÇIKLAMALAR:</w:t>
            </w:r>
          </w:p>
          <w:p w:rsidR="00947A1C" w:rsidRDefault="00947A1C" w:rsidP="00545B53">
            <w:pPr>
              <w:contextualSpacing/>
              <w:rPr>
                <w:rFonts w:cstheme="minorHAnsi"/>
                <w:b/>
                <w:bCs/>
              </w:rPr>
            </w:pPr>
          </w:p>
          <w:p w:rsidR="00947A1C" w:rsidRDefault="007A3334" w:rsidP="003903C6">
            <w:pPr>
              <w:contextualSpacing/>
              <w:rPr>
                <w:rFonts w:ascii="Times New Roman" w:hAnsi="Times New Roman" w:cs="Times New Roman"/>
                <w:sz w:val="24"/>
                <w:szCs w:val="24"/>
              </w:rPr>
            </w:pPr>
            <w:r w:rsidRPr="00903F79">
              <w:rPr>
                <w:rFonts w:ascii="Times New Roman" w:hAnsi="Times New Roman" w:cs="Times New Roman"/>
                <w:sz w:val="24"/>
                <w:szCs w:val="24"/>
              </w:rPr>
              <w:t>Kurumun toplumsal katkı faaliyetlerini sürdürebilmek için uygun nitelik ve nicelikte fiziki, teknik ve mali kaynakların oluşturulmasına yönelik planlar bulunmamaktadır.</w:t>
            </w:r>
          </w:p>
          <w:p w:rsidR="003903C6" w:rsidRPr="003903C6" w:rsidRDefault="003903C6" w:rsidP="003903C6">
            <w:pPr>
              <w:contextualSpacing/>
              <w:rPr>
                <w:rFonts w:cstheme="minorHAnsi"/>
                <w:b/>
                <w:bCs/>
              </w:rPr>
            </w:pPr>
          </w:p>
        </w:tc>
      </w:tr>
      <w:tr w:rsidR="00947A1C" w:rsidTr="00545B53">
        <w:tc>
          <w:tcPr>
            <w:tcW w:w="2943" w:type="dxa"/>
          </w:tcPr>
          <w:p w:rsidR="00947A1C" w:rsidRDefault="00947A1C" w:rsidP="00545B53"/>
        </w:tc>
        <w:tc>
          <w:tcPr>
            <w:tcW w:w="8195" w:type="dxa"/>
            <w:vAlign w:val="bottom"/>
          </w:tcPr>
          <w:p w:rsidR="00947A1C" w:rsidRPr="00DF60B3" w:rsidRDefault="00947A1C" w:rsidP="00545B53">
            <w:pPr>
              <w:contextualSpacing/>
              <w:rPr>
                <w:rFonts w:cstheme="minorHAnsi"/>
                <w:b/>
                <w:bCs/>
              </w:rPr>
            </w:pPr>
            <w:r w:rsidRPr="00DF60B3">
              <w:rPr>
                <w:rFonts w:cstheme="minorHAnsi"/>
                <w:b/>
                <w:bCs/>
              </w:rPr>
              <w:t xml:space="preserve">Düzey: </w:t>
            </w:r>
            <w:r w:rsidR="003903C6">
              <w:rPr>
                <w:rFonts w:cstheme="minorHAnsi"/>
                <w:b/>
                <w:bCs/>
              </w:rPr>
              <w:t>1</w:t>
            </w:r>
          </w:p>
        </w:tc>
      </w:tr>
      <w:tr w:rsidR="00947A1C" w:rsidTr="00545B53">
        <w:trPr>
          <w:trHeight w:val="3344"/>
        </w:trPr>
        <w:tc>
          <w:tcPr>
            <w:tcW w:w="2943" w:type="dxa"/>
            <w:vMerge w:val="restart"/>
          </w:tcPr>
          <w:p w:rsidR="00947A1C" w:rsidRPr="00DF60B3" w:rsidRDefault="00947A1C" w:rsidP="00947A1C">
            <w:pPr>
              <w:contextualSpacing/>
              <w:rPr>
                <w:rFonts w:cstheme="minorHAnsi"/>
                <w:b/>
              </w:rPr>
            </w:pPr>
            <w:r w:rsidRPr="00DF60B3">
              <w:rPr>
                <w:rFonts w:cstheme="minorHAnsi"/>
                <w:b/>
              </w:rPr>
              <w:t>D.1.1. Toplumsal katkı süreçlerinin yönetimi</w:t>
            </w:r>
          </w:p>
          <w:p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rsidR="00947A1C" w:rsidRDefault="00947A1C" w:rsidP="00545B53">
            <w:pPr>
              <w:contextualSpacing/>
              <w:jc w:val="both"/>
              <w:rPr>
                <w:rFonts w:cstheme="minorHAnsi"/>
                <w:sz w:val="16"/>
                <w:szCs w:val="16"/>
              </w:rPr>
            </w:pPr>
          </w:p>
          <w:p w:rsidR="00947A1C" w:rsidRPr="00DF60B3" w:rsidRDefault="00947A1C" w:rsidP="00545B53">
            <w:pPr>
              <w:contextualSpacing/>
              <w:jc w:val="both"/>
              <w:rPr>
                <w:rFonts w:cstheme="minorHAnsi"/>
                <w:sz w:val="16"/>
                <w:szCs w:val="16"/>
              </w:rPr>
            </w:pPr>
          </w:p>
        </w:tc>
        <w:tc>
          <w:tcPr>
            <w:tcW w:w="8195" w:type="dxa"/>
          </w:tcPr>
          <w:p w:rsidR="00947A1C" w:rsidRDefault="00947A1C" w:rsidP="00545B53"/>
        </w:tc>
      </w:tr>
      <w:tr w:rsidR="00947A1C" w:rsidTr="00545B53">
        <w:trPr>
          <w:trHeight w:val="5943"/>
        </w:trPr>
        <w:tc>
          <w:tcPr>
            <w:tcW w:w="2943" w:type="dxa"/>
            <w:vMerge/>
          </w:tcPr>
          <w:p w:rsidR="00947A1C" w:rsidRPr="00DF60B3" w:rsidRDefault="00947A1C" w:rsidP="00545B53">
            <w:pPr>
              <w:contextualSpacing/>
              <w:rPr>
                <w:rFonts w:cstheme="minorHAnsi"/>
                <w:b/>
                <w:bCs/>
              </w:rPr>
            </w:pPr>
          </w:p>
        </w:tc>
        <w:tc>
          <w:tcPr>
            <w:tcW w:w="8195" w:type="dxa"/>
          </w:tcPr>
          <w:p w:rsidR="00947A1C" w:rsidRDefault="00947A1C" w:rsidP="00545B53">
            <w:r>
              <w:t>Kanıtlar:</w:t>
            </w:r>
          </w:p>
        </w:tc>
      </w:tr>
    </w:tbl>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641B3C" w:rsidRDefault="00641B3C" w:rsidP="00405E54"/>
    <w:p w:rsidR="00641B3C" w:rsidRDefault="00641B3C" w:rsidP="00405E54"/>
    <w:p w:rsidR="00641B3C" w:rsidRDefault="00641B3C" w:rsidP="00405E54"/>
    <w:p w:rsidR="00947A1C" w:rsidRDefault="00947A1C" w:rsidP="00405E54"/>
    <w:p w:rsidR="00947A1C" w:rsidRDefault="00947A1C" w:rsidP="00405E54"/>
    <w:p w:rsidR="003903C6" w:rsidRDefault="003903C6" w:rsidP="00405E54"/>
    <w:p w:rsidR="003903C6" w:rsidRDefault="003903C6" w:rsidP="00405E54"/>
    <w:p w:rsidR="00947A1C" w:rsidRDefault="00947A1C" w:rsidP="00405E54"/>
    <w:tbl>
      <w:tblPr>
        <w:tblStyle w:val="TabloKlavuzu"/>
        <w:tblW w:w="0" w:type="auto"/>
        <w:tblLook w:val="04A0" w:firstRow="1" w:lastRow="0" w:firstColumn="1" w:lastColumn="0" w:noHBand="0" w:noVBand="1"/>
      </w:tblPr>
      <w:tblGrid>
        <w:gridCol w:w="2943"/>
        <w:gridCol w:w="8195"/>
      </w:tblGrid>
      <w:tr w:rsidR="00947A1C" w:rsidTr="00545B53">
        <w:tc>
          <w:tcPr>
            <w:tcW w:w="11138" w:type="dxa"/>
            <w:gridSpan w:val="2"/>
            <w:shd w:val="clear" w:color="auto" w:fill="FBE7D9"/>
          </w:tcPr>
          <w:p w:rsidR="00947A1C" w:rsidRPr="00DF60B3" w:rsidRDefault="00947A1C" w:rsidP="00545B53">
            <w:pPr>
              <w:contextualSpacing/>
              <w:rPr>
                <w:rFonts w:cstheme="minorHAnsi"/>
                <w:b/>
              </w:rPr>
            </w:pPr>
            <w:r>
              <w:rPr>
                <w:rFonts w:cstheme="minorHAnsi"/>
                <w:b/>
              </w:rPr>
              <w:lastRenderedPageBreak/>
              <w:t xml:space="preserve">D. </w:t>
            </w:r>
            <w:r w:rsidRPr="00DF60B3">
              <w:rPr>
                <w:rFonts w:cstheme="minorHAnsi"/>
                <w:b/>
              </w:rPr>
              <w:t>TOPLUMSAL KATKI</w:t>
            </w:r>
          </w:p>
        </w:tc>
      </w:tr>
      <w:tr w:rsidR="00947A1C" w:rsidTr="00545B53">
        <w:tc>
          <w:tcPr>
            <w:tcW w:w="11138" w:type="dxa"/>
            <w:gridSpan w:val="2"/>
            <w:shd w:val="clear" w:color="auto" w:fill="FBE7D9"/>
          </w:tcPr>
          <w:p w:rsidR="00947A1C" w:rsidRPr="00DF60B3" w:rsidRDefault="00947A1C" w:rsidP="00545B53">
            <w:pPr>
              <w:contextualSpacing/>
              <w:rPr>
                <w:rFonts w:cstheme="minorHAnsi"/>
                <w:b/>
              </w:rPr>
            </w:pPr>
            <w:r w:rsidRPr="00DF60B3">
              <w:rPr>
                <w:rFonts w:cstheme="minorHAnsi"/>
                <w:b/>
              </w:rPr>
              <w:t>D.1.  Toplumsal Katkı Süreçlerinin Yönetimi ve Toplumsal Katkı Kaynakları</w:t>
            </w:r>
          </w:p>
          <w:p w:rsidR="00947A1C" w:rsidRPr="00DF60B3" w:rsidRDefault="00947A1C" w:rsidP="00545B53">
            <w:pPr>
              <w:contextualSpacing/>
              <w:rPr>
                <w:rFonts w:cstheme="minorHAnsi"/>
                <w:sz w:val="16"/>
                <w:szCs w:val="16"/>
              </w:rPr>
            </w:pPr>
          </w:p>
        </w:tc>
      </w:tr>
      <w:tr w:rsidR="00947A1C" w:rsidTr="00545B53">
        <w:tc>
          <w:tcPr>
            <w:tcW w:w="2943" w:type="dxa"/>
          </w:tcPr>
          <w:p w:rsidR="00947A1C" w:rsidRDefault="00947A1C" w:rsidP="00545B53"/>
        </w:tc>
        <w:tc>
          <w:tcPr>
            <w:tcW w:w="8195" w:type="dxa"/>
            <w:vAlign w:val="bottom"/>
          </w:tcPr>
          <w:p w:rsidR="00947A1C" w:rsidRPr="00DF60B3" w:rsidRDefault="00947A1C" w:rsidP="00545B53">
            <w:pPr>
              <w:contextualSpacing/>
              <w:rPr>
                <w:rFonts w:cstheme="minorHAnsi"/>
                <w:b/>
                <w:bCs/>
              </w:rPr>
            </w:pPr>
            <w:r w:rsidRPr="00DF60B3">
              <w:rPr>
                <w:rFonts w:cstheme="minorHAnsi"/>
                <w:b/>
                <w:bCs/>
              </w:rPr>
              <w:t xml:space="preserve">Düzey: </w:t>
            </w:r>
            <w:r w:rsidR="003903C6">
              <w:rPr>
                <w:rFonts w:cstheme="minorHAnsi"/>
                <w:b/>
                <w:bCs/>
              </w:rPr>
              <w:t>1</w:t>
            </w:r>
          </w:p>
        </w:tc>
      </w:tr>
      <w:tr w:rsidR="00947A1C" w:rsidTr="00947A1C">
        <w:trPr>
          <w:trHeight w:val="6037"/>
        </w:trPr>
        <w:tc>
          <w:tcPr>
            <w:tcW w:w="2943" w:type="dxa"/>
            <w:vMerge w:val="restart"/>
          </w:tcPr>
          <w:p w:rsidR="00947A1C" w:rsidRPr="00DF60B3" w:rsidRDefault="00947A1C" w:rsidP="00947A1C">
            <w:pPr>
              <w:contextualSpacing/>
              <w:jc w:val="both"/>
              <w:rPr>
                <w:rFonts w:cstheme="minorHAnsi"/>
                <w:b/>
              </w:rPr>
            </w:pPr>
            <w:r w:rsidRPr="00DF60B3">
              <w:rPr>
                <w:rFonts w:cstheme="minorHAnsi"/>
                <w:b/>
              </w:rPr>
              <w:t>D.1.2. Kaynaklar</w:t>
            </w:r>
          </w:p>
          <w:p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rsidR="00947A1C" w:rsidRDefault="00947A1C" w:rsidP="00545B53">
            <w:pPr>
              <w:contextualSpacing/>
              <w:jc w:val="both"/>
              <w:rPr>
                <w:rFonts w:cstheme="minorHAnsi"/>
                <w:sz w:val="16"/>
                <w:szCs w:val="16"/>
              </w:rPr>
            </w:pPr>
          </w:p>
          <w:p w:rsidR="00947A1C" w:rsidRPr="00DF60B3" w:rsidRDefault="00947A1C" w:rsidP="00545B53">
            <w:pPr>
              <w:contextualSpacing/>
              <w:jc w:val="both"/>
              <w:rPr>
                <w:rFonts w:cstheme="minorHAnsi"/>
                <w:sz w:val="16"/>
                <w:szCs w:val="16"/>
              </w:rPr>
            </w:pPr>
          </w:p>
        </w:tc>
        <w:tc>
          <w:tcPr>
            <w:tcW w:w="8195" w:type="dxa"/>
          </w:tcPr>
          <w:p w:rsidR="00947A1C" w:rsidRDefault="00947A1C" w:rsidP="00545B53"/>
        </w:tc>
      </w:tr>
      <w:tr w:rsidR="00947A1C" w:rsidTr="00545B53">
        <w:trPr>
          <w:trHeight w:val="5943"/>
        </w:trPr>
        <w:tc>
          <w:tcPr>
            <w:tcW w:w="2943" w:type="dxa"/>
            <w:vMerge/>
          </w:tcPr>
          <w:p w:rsidR="00947A1C" w:rsidRPr="00DF60B3" w:rsidRDefault="00947A1C" w:rsidP="00545B53">
            <w:pPr>
              <w:contextualSpacing/>
              <w:rPr>
                <w:rFonts w:cstheme="minorHAnsi"/>
                <w:b/>
                <w:bCs/>
              </w:rPr>
            </w:pPr>
          </w:p>
        </w:tc>
        <w:tc>
          <w:tcPr>
            <w:tcW w:w="8195" w:type="dxa"/>
          </w:tcPr>
          <w:p w:rsidR="00947A1C" w:rsidRDefault="00947A1C" w:rsidP="00545B53">
            <w:r>
              <w:t>Kanıtlar:</w:t>
            </w:r>
          </w:p>
        </w:tc>
      </w:tr>
    </w:tbl>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3903C6" w:rsidRDefault="003903C6" w:rsidP="00405E54"/>
    <w:p w:rsidR="003903C6" w:rsidRDefault="003903C6" w:rsidP="00405E54"/>
    <w:p w:rsidR="00947A1C" w:rsidRDefault="00947A1C" w:rsidP="00405E54"/>
    <w:p w:rsidR="00947A1C" w:rsidRDefault="00947A1C" w:rsidP="00405E54"/>
    <w:tbl>
      <w:tblPr>
        <w:tblStyle w:val="TabloKlavuzu"/>
        <w:tblW w:w="0" w:type="auto"/>
        <w:tblLook w:val="04A0" w:firstRow="1" w:lastRow="0" w:firstColumn="1" w:lastColumn="0" w:noHBand="0" w:noVBand="1"/>
      </w:tblPr>
      <w:tblGrid>
        <w:gridCol w:w="2943"/>
        <w:gridCol w:w="8195"/>
      </w:tblGrid>
      <w:tr w:rsidR="00947A1C" w:rsidTr="00545B53">
        <w:tc>
          <w:tcPr>
            <w:tcW w:w="11138" w:type="dxa"/>
            <w:gridSpan w:val="2"/>
            <w:shd w:val="clear" w:color="auto" w:fill="FBE7D9"/>
          </w:tcPr>
          <w:p w:rsidR="00947A1C" w:rsidRPr="00DF60B3" w:rsidRDefault="00947A1C" w:rsidP="00545B53">
            <w:pPr>
              <w:contextualSpacing/>
              <w:rPr>
                <w:rFonts w:cstheme="minorHAnsi"/>
                <w:b/>
              </w:rPr>
            </w:pPr>
            <w:r>
              <w:rPr>
                <w:rFonts w:cstheme="minorHAnsi"/>
                <w:b/>
              </w:rPr>
              <w:t xml:space="preserve">D. </w:t>
            </w:r>
            <w:r w:rsidRPr="00DF60B3">
              <w:rPr>
                <w:rFonts w:cstheme="minorHAnsi"/>
                <w:b/>
              </w:rPr>
              <w:t>TOPLUMSAL KATKI</w:t>
            </w:r>
          </w:p>
        </w:tc>
      </w:tr>
      <w:tr w:rsidR="00947A1C" w:rsidTr="00545B53">
        <w:tc>
          <w:tcPr>
            <w:tcW w:w="11138" w:type="dxa"/>
            <w:gridSpan w:val="2"/>
            <w:shd w:val="clear" w:color="auto" w:fill="FBE7D9"/>
          </w:tcPr>
          <w:p w:rsidR="00947A1C" w:rsidRPr="00DF60B3" w:rsidRDefault="00947A1C" w:rsidP="00947A1C">
            <w:pPr>
              <w:contextualSpacing/>
              <w:jc w:val="both"/>
              <w:rPr>
                <w:rFonts w:cstheme="minorHAnsi"/>
                <w:b/>
              </w:rPr>
            </w:pPr>
            <w:r w:rsidRPr="00DF60B3">
              <w:rPr>
                <w:rFonts w:cstheme="minorHAnsi"/>
                <w:b/>
              </w:rPr>
              <w:t xml:space="preserve">D.2. </w:t>
            </w:r>
            <w:bookmarkStart w:id="3" w:name="_Hlk87954859"/>
            <w:r w:rsidRPr="00DF60B3">
              <w:rPr>
                <w:rFonts w:cstheme="minorHAnsi"/>
                <w:b/>
              </w:rPr>
              <w:t>Toplumsal Katkı Performansı</w:t>
            </w:r>
            <w:bookmarkEnd w:id="3"/>
          </w:p>
          <w:p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rsidTr="00545B53">
        <w:tc>
          <w:tcPr>
            <w:tcW w:w="11138" w:type="dxa"/>
            <w:gridSpan w:val="2"/>
          </w:tcPr>
          <w:p w:rsidR="00947A1C" w:rsidRPr="003903C6" w:rsidRDefault="00947A1C" w:rsidP="00545B53">
            <w:pPr>
              <w:contextualSpacing/>
              <w:rPr>
                <w:rFonts w:cstheme="minorHAnsi"/>
                <w:b/>
                <w:bCs/>
              </w:rPr>
            </w:pPr>
            <w:r w:rsidRPr="003903C6">
              <w:rPr>
                <w:rFonts w:cstheme="minorHAnsi"/>
                <w:b/>
                <w:bCs/>
              </w:rPr>
              <w:t>AÇIKLAMALAR:</w:t>
            </w:r>
          </w:p>
          <w:p w:rsidR="00947A1C" w:rsidRPr="00B6473F" w:rsidRDefault="00947A1C" w:rsidP="00545B53">
            <w:pPr>
              <w:contextualSpacing/>
              <w:rPr>
                <w:rFonts w:cstheme="minorHAnsi"/>
                <w:b/>
                <w:bCs/>
                <w:color w:val="FF0000"/>
              </w:rPr>
            </w:pPr>
          </w:p>
          <w:p w:rsidR="00947A1C" w:rsidRDefault="003903C6" w:rsidP="00545B53">
            <w:pPr>
              <w:contextualSpacing/>
            </w:pPr>
            <w:r>
              <w:t xml:space="preserve">Bölümün toplumsal </w:t>
            </w:r>
            <w:r w:rsidR="0055781D">
              <w:t>katkı süreçleri; yerel, bölgesel ve ulusal kalkınma hedefleri ile ilişkilidir.</w:t>
            </w:r>
            <w:r>
              <w:t xml:space="preserve"> Bölüm faaliyetleri ile bölge ihtiyaçlarına cevap vermeye ve kalkınmasına katkı sağlamaktadır. Ancak toplumsal katkı faaliyetleri izlenmemektedir.</w:t>
            </w:r>
          </w:p>
          <w:p w:rsidR="00947A1C" w:rsidRDefault="00947A1C" w:rsidP="003903C6">
            <w:pPr>
              <w:contextualSpacing/>
            </w:pPr>
          </w:p>
        </w:tc>
      </w:tr>
      <w:tr w:rsidR="00947A1C" w:rsidTr="00545B53">
        <w:tc>
          <w:tcPr>
            <w:tcW w:w="2943" w:type="dxa"/>
          </w:tcPr>
          <w:p w:rsidR="00947A1C" w:rsidRDefault="00947A1C" w:rsidP="00545B53"/>
        </w:tc>
        <w:tc>
          <w:tcPr>
            <w:tcW w:w="8195" w:type="dxa"/>
            <w:vAlign w:val="bottom"/>
          </w:tcPr>
          <w:p w:rsidR="00947A1C" w:rsidRPr="00DF60B3" w:rsidRDefault="00947A1C" w:rsidP="00545B53">
            <w:pPr>
              <w:contextualSpacing/>
              <w:rPr>
                <w:rFonts w:cstheme="minorHAnsi"/>
                <w:b/>
                <w:bCs/>
              </w:rPr>
            </w:pPr>
            <w:r w:rsidRPr="00DF60B3">
              <w:rPr>
                <w:rFonts w:cstheme="minorHAnsi"/>
                <w:b/>
                <w:bCs/>
              </w:rPr>
              <w:t xml:space="preserve">Düzey: </w:t>
            </w:r>
            <w:r w:rsidR="007A3334">
              <w:rPr>
                <w:rFonts w:cstheme="minorHAnsi"/>
                <w:b/>
                <w:bCs/>
              </w:rPr>
              <w:t>2</w:t>
            </w:r>
          </w:p>
        </w:tc>
      </w:tr>
      <w:tr w:rsidR="00947A1C" w:rsidTr="00545B53">
        <w:trPr>
          <w:trHeight w:val="3344"/>
        </w:trPr>
        <w:tc>
          <w:tcPr>
            <w:tcW w:w="2943" w:type="dxa"/>
            <w:vMerge w:val="restart"/>
          </w:tcPr>
          <w:p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rsidR="00947A1C" w:rsidRDefault="00947A1C" w:rsidP="00545B53">
            <w:pPr>
              <w:contextualSpacing/>
              <w:jc w:val="both"/>
              <w:rPr>
                <w:rFonts w:cstheme="minorHAnsi"/>
                <w:sz w:val="16"/>
                <w:szCs w:val="16"/>
              </w:rPr>
            </w:pPr>
          </w:p>
          <w:p w:rsidR="00947A1C" w:rsidRPr="00DF60B3" w:rsidRDefault="00947A1C" w:rsidP="00545B53">
            <w:pPr>
              <w:contextualSpacing/>
              <w:jc w:val="both"/>
              <w:rPr>
                <w:rFonts w:cstheme="minorHAnsi"/>
                <w:sz w:val="16"/>
                <w:szCs w:val="16"/>
              </w:rPr>
            </w:pPr>
          </w:p>
        </w:tc>
        <w:tc>
          <w:tcPr>
            <w:tcW w:w="8195" w:type="dxa"/>
          </w:tcPr>
          <w:p w:rsidR="00947A1C" w:rsidRDefault="00947A1C" w:rsidP="00545B53"/>
        </w:tc>
      </w:tr>
      <w:tr w:rsidR="00947A1C" w:rsidTr="00545B53">
        <w:trPr>
          <w:trHeight w:val="5943"/>
        </w:trPr>
        <w:tc>
          <w:tcPr>
            <w:tcW w:w="2943" w:type="dxa"/>
            <w:vMerge/>
          </w:tcPr>
          <w:p w:rsidR="00947A1C" w:rsidRPr="00DF60B3" w:rsidRDefault="00947A1C" w:rsidP="00545B53">
            <w:pPr>
              <w:contextualSpacing/>
              <w:rPr>
                <w:rFonts w:cstheme="minorHAnsi"/>
                <w:b/>
                <w:bCs/>
              </w:rPr>
            </w:pPr>
          </w:p>
        </w:tc>
        <w:tc>
          <w:tcPr>
            <w:tcW w:w="8195" w:type="dxa"/>
          </w:tcPr>
          <w:p w:rsidR="00947A1C" w:rsidRDefault="00947A1C" w:rsidP="00545B53">
            <w:r>
              <w:t>Kanıtlar:</w:t>
            </w:r>
          </w:p>
          <w:p w:rsidR="007A3334" w:rsidRDefault="0050010D" w:rsidP="00545B53">
            <w:r w:rsidRPr="00CB3CFE">
              <w:t xml:space="preserve">KSÜ </w:t>
            </w:r>
            <w:r>
              <w:t xml:space="preserve">Fen Fakültesi </w:t>
            </w:r>
            <w:r w:rsidR="007A3334">
              <w:t xml:space="preserve">web sayfası etkinlikler </w:t>
            </w:r>
          </w:p>
          <w:p w:rsidR="007A3334" w:rsidRDefault="007E68D2" w:rsidP="00545B53">
            <w:hyperlink r:id="rId36" w:history="1">
              <w:r w:rsidR="00EC4085" w:rsidRPr="0082787B">
                <w:rPr>
                  <w:rStyle w:val="Kpr"/>
                </w:rPr>
                <w:t>https://fen.ksu.edu.tr/</w:t>
              </w:r>
            </w:hyperlink>
          </w:p>
          <w:p w:rsidR="00EC4085" w:rsidRDefault="00EC4085" w:rsidP="00545B53">
            <w:pPr>
              <w:rPr>
                <w:color w:val="FF0000"/>
              </w:rPr>
            </w:pPr>
          </w:p>
          <w:p w:rsidR="00754ED6" w:rsidRDefault="007E68D2" w:rsidP="00545B53">
            <w:hyperlink r:id="rId37" w:history="1">
              <w:r w:rsidR="00754ED6" w:rsidRPr="00B37444">
                <w:rPr>
                  <w:rStyle w:val="Kpr"/>
                </w:rPr>
                <w:t>https://aksutvhaber-net.cdn.vidyome.com/embed/CntEyepZME4.html</w:t>
              </w:r>
            </w:hyperlink>
            <w:r w:rsidR="00754ED6">
              <w:t xml:space="preserve"> </w:t>
            </w:r>
          </w:p>
        </w:tc>
      </w:tr>
    </w:tbl>
    <w:p w:rsidR="00947A1C" w:rsidRDefault="00947A1C" w:rsidP="00405E54"/>
    <w:p w:rsidR="00947A1C" w:rsidRDefault="00947A1C" w:rsidP="00405E54"/>
    <w:p w:rsidR="00947A1C" w:rsidRDefault="00947A1C" w:rsidP="00405E54"/>
    <w:p w:rsidR="00154EC1" w:rsidRPr="004808C5" w:rsidRDefault="00154EC1" w:rsidP="00405E54">
      <w:pPr>
        <w:rPr>
          <w:color w:val="0000FF"/>
        </w:rPr>
      </w:pPr>
    </w:p>
    <w:p w:rsidR="00154EC1" w:rsidRDefault="00154EC1" w:rsidP="00405E54"/>
    <w:p w:rsidR="00947A1C" w:rsidRDefault="00947A1C" w:rsidP="00405E54"/>
    <w:p w:rsidR="00947A1C" w:rsidRDefault="00947A1C" w:rsidP="00405E54"/>
    <w:p w:rsidR="00641B3C" w:rsidRDefault="00641B3C" w:rsidP="00405E54"/>
    <w:p w:rsidR="00641B3C" w:rsidRDefault="00641B3C" w:rsidP="00405E54"/>
    <w:p w:rsidR="00641B3C" w:rsidRDefault="00641B3C" w:rsidP="00405E54"/>
    <w:p w:rsidR="00641B3C" w:rsidRDefault="00641B3C" w:rsidP="00405E54"/>
    <w:p w:rsidR="00641B3C" w:rsidRDefault="00641B3C" w:rsidP="00405E54"/>
    <w:p w:rsidR="00947A1C" w:rsidRDefault="00947A1C" w:rsidP="00405E54"/>
    <w:p w:rsidR="00947A1C" w:rsidRDefault="00947A1C" w:rsidP="00405E54"/>
    <w:p w:rsidR="00947A1C" w:rsidRDefault="00947A1C" w:rsidP="00405E54"/>
    <w:tbl>
      <w:tblPr>
        <w:tblStyle w:val="TabloKlavuzu"/>
        <w:tblW w:w="0" w:type="auto"/>
        <w:tblLook w:val="04A0" w:firstRow="1" w:lastRow="0" w:firstColumn="1" w:lastColumn="0" w:noHBand="0" w:noVBand="1"/>
      </w:tblPr>
      <w:tblGrid>
        <w:gridCol w:w="11138"/>
      </w:tblGrid>
      <w:tr w:rsidR="00947A1C" w:rsidTr="00947A1C">
        <w:tc>
          <w:tcPr>
            <w:tcW w:w="11138" w:type="dxa"/>
            <w:shd w:val="clear" w:color="auto" w:fill="FBD4B4" w:themeFill="accent6" w:themeFillTint="66"/>
            <w:vAlign w:val="bottom"/>
          </w:tcPr>
          <w:p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rsidTr="00947A1C">
        <w:tc>
          <w:tcPr>
            <w:tcW w:w="11138" w:type="dxa"/>
          </w:tcPr>
          <w:p w:rsidR="00947A1C" w:rsidRDefault="00947A1C" w:rsidP="00EC4085">
            <w:pPr>
              <w:ind w:right="63"/>
              <w:contextualSpacing/>
              <w:outlineLvl w:val="3"/>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tc>
      </w:tr>
    </w:tbl>
    <w:p w:rsidR="00947A1C" w:rsidRDefault="00947A1C" w:rsidP="00405E54"/>
    <w:p w:rsidR="00947A1C" w:rsidRDefault="00947A1C" w:rsidP="00405E54"/>
    <w:p w:rsidR="00947A1C" w:rsidRDefault="00947A1C" w:rsidP="00405E54"/>
    <w:p w:rsidR="00947A1C" w:rsidRDefault="00947A1C" w:rsidP="00405E54"/>
    <w:p w:rsidR="00EC4085" w:rsidRDefault="00EC4085" w:rsidP="00DE115A">
      <w:pPr>
        <w:widowControl/>
        <w:spacing w:after="160" w:line="259" w:lineRule="auto"/>
        <w:jc w:val="center"/>
        <w:rPr>
          <w:rFonts w:cstheme="minorHAnsi"/>
          <w:b/>
          <w:color w:val="C00000"/>
          <w:sz w:val="56"/>
          <w:szCs w:val="56"/>
        </w:rPr>
      </w:pPr>
    </w:p>
    <w:p w:rsidR="00EC4085" w:rsidRDefault="00EC4085" w:rsidP="00DE115A">
      <w:pPr>
        <w:widowControl/>
        <w:spacing w:after="160" w:line="259" w:lineRule="auto"/>
        <w:jc w:val="center"/>
        <w:rPr>
          <w:rFonts w:cstheme="minorHAnsi"/>
          <w:b/>
          <w:color w:val="C00000"/>
          <w:sz w:val="56"/>
          <w:szCs w:val="56"/>
        </w:rPr>
      </w:pPr>
    </w:p>
    <w:p w:rsidR="00EC4085" w:rsidRDefault="00EC4085" w:rsidP="00DE115A">
      <w:pPr>
        <w:widowControl/>
        <w:spacing w:after="160" w:line="259" w:lineRule="auto"/>
        <w:jc w:val="center"/>
        <w:rPr>
          <w:rFonts w:cstheme="minorHAnsi"/>
          <w:b/>
          <w:color w:val="C00000"/>
          <w:sz w:val="56"/>
          <w:szCs w:val="56"/>
        </w:rPr>
      </w:pPr>
    </w:p>
    <w:p w:rsidR="00EC4085" w:rsidRDefault="00EC4085" w:rsidP="00DE115A">
      <w:pPr>
        <w:widowControl/>
        <w:spacing w:after="160" w:line="259" w:lineRule="auto"/>
        <w:jc w:val="center"/>
        <w:rPr>
          <w:rFonts w:cstheme="minorHAnsi"/>
          <w:b/>
          <w:color w:val="C00000"/>
          <w:sz w:val="56"/>
          <w:szCs w:val="56"/>
        </w:rPr>
      </w:pPr>
    </w:p>
    <w:p w:rsidR="00DE115A" w:rsidRPr="00DE115A" w:rsidRDefault="00DE115A" w:rsidP="00DE115A">
      <w:pPr>
        <w:widowControl/>
        <w:spacing w:after="160" w:line="259" w:lineRule="auto"/>
        <w:jc w:val="center"/>
        <w:rPr>
          <w:rFonts w:cstheme="minorHAnsi"/>
          <w:b/>
          <w:sz w:val="56"/>
          <w:szCs w:val="56"/>
        </w:rPr>
      </w:pPr>
      <w:r w:rsidRPr="00DE115A">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59"/>
        <w:gridCol w:w="2379"/>
      </w:tblGrid>
      <w:tr w:rsidR="00DE115A" w:rsidRPr="00DE115A" w:rsidTr="00A03799">
        <w:trPr>
          <w:trHeight w:val="20"/>
        </w:trPr>
        <w:tc>
          <w:tcPr>
            <w:tcW w:w="3932" w:type="pct"/>
            <w:shd w:val="clear" w:color="auto" w:fill="8064A2" w:themeFill="accent4"/>
            <w:vAlign w:val="center"/>
            <w:hideMark/>
          </w:tcPr>
          <w:p w:rsidR="00DE115A" w:rsidRPr="00DE115A" w:rsidRDefault="00DE115A" w:rsidP="00DE115A">
            <w:pPr>
              <w:rPr>
                <w:rFonts w:eastAsia="Times New Roman" w:cstheme="minorHAnsi"/>
                <w:b/>
                <w:bCs/>
                <w:color w:val="000000" w:themeColor="text1"/>
                <w:lang w:eastAsia="tr-TR"/>
              </w:rPr>
            </w:pPr>
            <w:r w:rsidRPr="00DE115A">
              <w:rPr>
                <w:rFonts w:eastAsia="Times New Roman" w:cstheme="minorHAnsi"/>
                <w:b/>
                <w:bCs/>
                <w:color w:val="000000" w:themeColor="text1"/>
                <w:lang w:eastAsia="tr-TR"/>
              </w:rPr>
              <w:t>1. Kuruma Ait Bilgiler</w:t>
            </w:r>
          </w:p>
        </w:tc>
        <w:tc>
          <w:tcPr>
            <w:tcW w:w="1068" w:type="pct"/>
            <w:shd w:val="clear" w:color="auto" w:fill="8064A2" w:themeFill="accent4"/>
          </w:tcPr>
          <w:p w:rsidR="00DE115A" w:rsidRPr="00DE115A" w:rsidRDefault="00DE115A" w:rsidP="00DE115A">
            <w:pPr>
              <w:rPr>
                <w:rFonts w:eastAsia="Times New Roman" w:cstheme="minorHAnsi"/>
                <w:b/>
                <w:bCs/>
                <w:color w:val="000000" w:themeColor="text1"/>
                <w:lang w:eastAsia="tr-TR"/>
              </w:rPr>
            </w:pPr>
          </w:p>
        </w:tc>
      </w:tr>
      <w:tr w:rsidR="00DE115A" w:rsidRPr="00DE115A" w:rsidTr="00A03799">
        <w:trPr>
          <w:trHeight w:val="20"/>
        </w:trPr>
        <w:tc>
          <w:tcPr>
            <w:tcW w:w="3932"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 Ön Lisans/Lisans Program Sayısı </w:t>
            </w:r>
          </w:p>
        </w:tc>
        <w:tc>
          <w:tcPr>
            <w:tcW w:w="1068" w:type="pct"/>
            <w:shd w:val="clear" w:color="000000" w:fill="F2F2F2"/>
          </w:tcPr>
          <w:p w:rsidR="00DE115A" w:rsidRPr="005D49D8" w:rsidRDefault="00DE115A" w:rsidP="00DE115A">
            <w:pPr>
              <w:ind w:firstLineChars="30" w:firstLine="66"/>
              <w:rPr>
                <w:rFonts w:eastAsia="Times New Roman" w:cstheme="minorHAnsi"/>
                <w:lang w:eastAsia="tr-TR"/>
              </w:rPr>
            </w:pPr>
            <w:r w:rsidRPr="005D49D8">
              <w:rPr>
                <w:rFonts w:eastAsia="Times New Roman" w:cstheme="minorHAnsi"/>
                <w:lang w:eastAsia="tr-TR"/>
              </w:rPr>
              <w:t>0/1</w:t>
            </w:r>
          </w:p>
        </w:tc>
      </w:tr>
      <w:tr w:rsidR="00DE115A" w:rsidRPr="00DE115A" w:rsidTr="00A03799">
        <w:trPr>
          <w:trHeight w:val="20"/>
        </w:trPr>
        <w:tc>
          <w:tcPr>
            <w:tcW w:w="3932"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2- Yüksek Lisans Program Sayısı </w:t>
            </w:r>
            <w:r w:rsidRPr="00DE115A">
              <w:rPr>
                <w:rFonts w:eastAsia="Times New Roman" w:cstheme="minorHAnsi"/>
                <w:color w:val="FF0000"/>
                <w:lang w:eastAsia="tr-TR"/>
              </w:rPr>
              <w:t>(Enstitülerden)</w:t>
            </w:r>
          </w:p>
        </w:tc>
        <w:tc>
          <w:tcPr>
            <w:tcW w:w="1068" w:type="pct"/>
            <w:shd w:val="clear" w:color="000000" w:fill="F2F2F2"/>
          </w:tcPr>
          <w:p w:rsidR="00DE115A" w:rsidRPr="005D49D8" w:rsidRDefault="0028115F" w:rsidP="00DE115A">
            <w:pPr>
              <w:ind w:firstLineChars="30" w:firstLine="66"/>
              <w:rPr>
                <w:rFonts w:eastAsia="Times New Roman" w:cstheme="minorHAnsi"/>
                <w:lang w:eastAsia="tr-TR"/>
              </w:rPr>
            </w:pPr>
            <w:r w:rsidRPr="005D49D8">
              <w:rPr>
                <w:rFonts w:eastAsia="Times New Roman" w:cstheme="minorHAnsi"/>
                <w:lang w:eastAsia="tr-TR"/>
              </w:rPr>
              <w:t>1</w:t>
            </w:r>
          </w:p>
        </w:tc>
      </w:tr>
      <w:tr w:rsidR="00DE115A" w:rsidRPr="00DE115A" w:rsidTr="00A03799">
        <w:trPr>
          <w:trHeight w:val="20"/>
        </w:trPr>
        <w:tc>
          <w:tcPr>
            <w:tcW w:w="3932"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3- Doktora Program Sayısı </w:t>
            </w:r>
            <w:r w:rsidRPr="00DE115A">
              <w:rPr>
                <w:rFonts w:eastAsia="Times New Roman" w:cstheme="minorHAnsi"/>
                <w:color w:val="FF0000"/>
                <w:lang w:eastAsia="tr-TR"/>
              </w:rPr>
              <w:t>(Enstitülerden)</w:t>
            </w:r>
          </w:p>
        </w:tc>
        <w:tc>
          <w:tcPr>
            <w:tcW w:w="1068" w:type="pct"/>
          </w:tcPr>
          <w:p w:rsidR="00DE115A" w:rsidRPr="005D49D8" w:rsidRDefault="00DE115A" w:rsidP="00DE115A">
            <w:pPr>
              <w:ind w:firstLineChars="30" w:firstLine="66"/>
              <w:rPr>
                <w:rFonts w:eastAsia="Times New Roman" w:cstheme="minorHAnsi"/>
                <w:lang w:eastAsia="tr-TR"/>
              </w:rPr>
            </w:pPr>
            <w:r w:rsidRPr="005D49D8">
              <w:rPr>
                <w:rFonts w:eastAsia="Times New Roman" w:cstheme="minorHAnsi"/>
                <w:lang w:eastAsia="tr-TR"/>
              </w:rPr>
              <w:t>1</w:t>
            </w:r>
          </w:p>
        </w:tc>
      </w:tr>
      <w:tr w:rsidR="00DE115A" w:rsidRPr="00DE115A" w:rsidTr="00A03799">
        <w:trPr>
          <w:trHeight w:val="20"/>
        </w:trPr>
        <w:tc>
          <w:tcPr>
            <w:tcW w:w="3932"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4- Sanatta Yeterlilik Program Sayısı </w:t>
            </w:r>
            <w:r w:rsidRPr="00DE115A">
              <w:rPr>
                <w:rFonts w:eastAsia="Times New Roman" w:cstheme="minorHAnsi"/>
                <w:color w:val="FF0000"/>
                <w:lang w:eastAsia="tr-TR"/>
              </w:rPr>
              <w:t>(Enstitülerden)</w:t>
            </w:r>
          </w:p>
        </w:tc>
        <w:tc>
          <w:tcPr>
            <w:tcW w:w="1068" w:type="pct"/>
            <w:shd w:val="clear" w:color="000000" w:fill="F2F2F2"/>
          </w:tcPr>
          <w:p w:rsidR="00DE115A" w:rsidRPr="005D49D8" w:rsidRDefault="00DE115A" w:rsidP="00DE115A">
            <w:pPr>
              <w:ind w:firstLineChars="30" w:firstLine="66"/>
              <w:rPr>
                <w:rFonts w:eastAsia="Times New Roman" w:cstheme="minorHAnsi"/>
                <w:lang w:eastAsia="tr-TR"/>
              </w:rPr>
            </w:pPr>
            <w:r w:rsidRPr="005D49D8">
              <w:rPr>
                <w:rFonts w:eastAsia="Times New Roman" w:cstheme="minorHAnsi"/>
                <w:lang w:eastAsia="tr-TR"/>
              </w:rPr>
              <w:t>0</w:t>
            </w:r>
          </w:p>
        </w:tc>
      </w:tr>
      <w:tr w:rsidR="00DE115A" w:rsidRPr="00DE115A" w:rsidTr="00A03799">
        <w:trPr>
          <w:trHeight w:val="20"/>
        </w:trPr>
        <w:tc>
          <w:tcPr>
            <w:tcW w:w="3932"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5- Eğitim + Araştırma Alanlarının Toplam Miktarı (m2)</w:t>
            </w:r>
          </w:p>
        </w:tc>
        <w:tc>
          <w:tcPr>
            <w:tcW w:w="1068" w:type="pct"/>
          </w:tcPr>
          <w:p w:rsidR="00DE115A" w:rsidRPr="005D49D8" w:rsidRDefault="00DA005F" w:rsidP="00DE115A">
            <w:pPr>
              <w:ind w:firstLineChars="30" w:firstLine="66"/>
              <w:rPr>
                <w:rFonts w:eastAsia="Times New Roman" w:cstheme="minorHAnsi"/>
                <w:lang w:eastAsia="tr-TR"/>
              </w:rPr>
            </w:pPr>
            <w:r>
              <w:rPr>
                <w:rFonts w:eastAsia="Times New Roman" w:cstheme="minorHAnsi"/>
                <w:lang w:eastAsia="tr-TR"/>
              </w:rPr>
              <w:t>279</w:t>
            </w:r>
          </w:p>
        </w:tc>
      </w:tr>
      <w:tr w:rsidR="00DE115A" w:rsidRPr="00DE115A" w:rsidTr="00A03799">
        <w:trPr>
          <w:trHeight w:val="20"/>
        </w:trPr>
        <w:tc>
          <w:tcPr>
            <w:tcW w:w="3932"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6- Ön Lisans/Lisans Programlarındaki Öğrenci Sayısı </w:t>
            </w:r>
          </w:p>
        </w:tc>
        <w:tc>
          <w:tcPr>
            <w:tcW w:w="1068" w:type="pct"/>
            <w:shd w:val="clear" w:color="000000" w:fill="F2F2F2"/>
          </w:tcPr>
          <w:p w:rsidR="00DE115A" w:rsidRPr="005D49D8" w:rsidRDefault="00DA005F" w:rsidP="00DE115A">
            <w:pPr>
              <w:ind w:firstLineChars="30" w:firstLine="66"/>
              <w:rPr>
                <w:rFonts w:eastAsia="Times New Roman" w:cstheme="minorHAnsi"/>
                <w:lang w:eastAsia="tr-TR"/>
              </w:rPr>
            </w:pPr>
            <w:r>
              <w:rPr>
                <w:rFonts w:eastAsia="Times New Roman" w:cstheme="minorHAnsi"/>
                <w:lang w:eastAsia="tr-TR"/>
              </w:rPr>
              <w:t>2</w:t>
            </w:r>
            <w:r w:rsidR="00F603C4">
              <w:rPr>
                <w:rFonts w:eastAsia="Times New Roman" w:cstheme="minorHAnsi"/>
                <w:lang w:eastAsia="tr-TR"/>
              </w:rPr>
              <w:t>56</w:t>
            </w:r>
          </w:p>
        </w:tc>
      </w:tr>
      <w:tr w:rsidR="00DE115A" w:rsidRPr="00DE115A" w:rsidTr="00A03799">
        <w:trPr>
          <w:trHeight w:val="20"/>
        </w:trPr>
        <w:tc>
          <w:tcPr>
            <w:tcW w:w="3932"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7- Yabancı Uyruklu Öğrenci Sayısı </w:t>
            </w:r>
          </w:p>
        </w:tc>
        <w:tc>
          <w:tcPr>
            <w:tcW w:w="1068" w:type="pct"/>
            <w:shd w:val="clear" w:color="000000" w:fill="F2F2F2"/>
          </w:tcPr>
          <w:p w:rsidR="00DE115A" w:rsidRPr="005D49D8" w:rsidRDefault="009A7D86" w:rsidP="00DE115A">
            <w:pPr>
              <w:ind w:firstLineChars="30" w:firstLine="66"/>
              <w:rPr>
                <w:rFonts w:eastAsia="Times New Roman" w:cstheme="minorHAnsi"/>
                <w:lang w:eastAsia="tr-TR"/>
              </w:rPr>
            </w:pPr>
            <w:r>
              <w:rPr>
                <w:rFonts w:eastAsia="Times New Roman" w:cstheme="minorHAnsi"/>
                <w:lang w:eastAsia="tr-TR"/>
              </w:rPr>
              <w:t>27</w:t>
            </w:r>
          </w:p>
        </w:tc>
      </w:tr>
      <w:tr w:rsidR="00DE115A" w:rsidRPr="00DE115A" w:rsidTr="00A03799">
        <w:trPr>
          <w:trHeight w:val="20"/>
        </w:trPr>
        <w:tc>
          <w:tcPr>
            <w:tcW w:w="3932"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8- Tezli Yüksek Lisans Öğrenci Sayısı  </w:t>
            </w:r>
            <w:r w:rsidRPr="00DE115A">
              <w:rPr>
                <w:rFonts w:eastAsia="Times New Roman" w:cstheme="minorHAnsi"/>
                <w:color w:val="FF0000"/>
                <w:lang w:eastAsia="tr-TR"/>
              </w:rPr>
              <w:t>(Enstitülerden)</w:t>
            </w:r>
          </w:p>
        </w:tc>
        <w:tc>
          <w:tcPr>
            <w:tcW w:w="1068" w:type="pct"/>
          </w:tcPr>
          <w:p w:rsidR="00DE115A" w:rsidRPr="005D49D8" w:rsidRDefault="00DA005F" w:rsidP="00DE115A">
            <w:pPr>
              <w:ind w:firstLineChars="30" w:firstLine="66"/>
              <w:rPr>
                <w:rFonts w:eastAsia="Times New Roman" w:cstheme="minorHAnsi"/>
                <w:lang w:eastAsia="tr-TR"/>
              </w:rPr>
            </w:pPr>
            <w:r>
              <w:rPr>
                <w:rFonts w:eastAsia="Times New Roman" w:cstheme="minorHAnsi"/>
                <w:lang w:eastAsia="tr-TR"/>
              </w:rPr>
              <w:t>13</w:t>
            </w:r>
          </w:p>
        </w:tc>
      </w:tr>
      <w:tr w:rsidR="00DE115A" w:rsidRPr="00DE115A" w:rsidTr="00A03799">
        <w:trPr>
          <w:trHeight w:val="20"/>
        </w:trPr>
        <w:tc>
          <w:tcPr>
            <w:tcW w:w="3932"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9- Tezsiz Yüksek Lisans Öğrenci Sayısı </w:t>
            </w:r>
            <w:r w:rsidRPr="00DE115A">
              <w:rPr>
                <w:rFonts w:eastAsia="Times New Roman" w:cstheme="minorHAnsi"/>
                <w:color w:val="FF0000"/>
                <w:lang w:eastAsia="tr-TR"/>
              </w:rPr>
              <w:t>(Enstitülerden)</w:t>
            </w:r>
          </w:p>
        </w:tc>
        <w:tc>
          <w:tcPr>
            <w:tcW w:w="1068" w:type="pct"/>
            <w:shd w:val="clear" w:color="000000" w:fill="F2F2F2"/>
          </w:tcPr>
          <w:p w:rsidR="00DE115A" w:rsidRPr="005D49D8" w:rsidRDefault="0028115F" w:rsidP="00DE115A">
            <w:pPr>
              <w:ind w:firstLineChars="30" w:firstLine="66"/>
              <w:rPr>
                <w:rFonts w:eastAsia="Times New Roman" w:cstheme="minorHAnsi"/>
                <w:lang w:eastAsia="tr-TR"/>
              </w:rPr>
            </w:pPr>
            <w:r w:rsidRPr="005D49D8">
              <w:rPr>
                <w:rFonts w:eastAsia="Times New Roman" w:cstheme="minorHAnsi"/>
                <w:lang w:eastAsia="tr-TR"/>
              </w:rPr>
              <w:t>0</w:t>
            </w:r>
          </w:p>
        </w:tc>
      </w:tr>
      <w:tr w:rsidR="00DE115A" w:rsidRPr="00DE115A" w:rsidTr="00A03799">
        <w:trPr>
          <w:trHeight w:val="20"/>
        </w:trPr>
        <w:tc>
          <w:tcPr>
            <w:tcW w:w="3932"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10- Toplam Yüksek Lisans Öğrenci Sayısı </w:t>
            </w:r>
            <w:r w:rsidRPr="00DE115A">
              <w:rPr>
                <w:rFonts w:eastAsia="Times New Roman" w:cstheme="minorHAnsi"/>
                <w:color w:val="FF0000"/>
                <w:lang w:eastAsia="tr-TR"/>
              </w:rPr>
              <w:t>(Enstitülerden)</w:t>
            </w:r>
          </w:p>
        </w:tc>
        <w:tc>
          <w:tcPr>
            <w:tcW w:w="1068" w:type="pct"/>
          </w:tcPr>
          <w:p w:rsidR="00DE115A" w:rsidRPr="005D49D8" w:rsidRDefault="0028115F" w:rsidP="00DE115A">
            <w:pPr>
              <w:ind w:firstLineChars="30" w:firstLine="66"/>
              <w:rPr>
                <w:rFonts w:eastAsia="Times New Roman" w:cstheme="minorHAnsi"/>
                <w:lang w:eastAsia="tr-TR"/>
              </w:rPr>
            </w:pPr>
            <w:r w:rsidRPr="005D49D8">
              <w:rPr>
                <w:rFonts w:eastAsia="Times New Roman" w:cstheme="minorHAnsi"/>
                <w:lang w:eastAsia="tr-TR"/>
              </w:rPr>
              <w:t>13</w:t>
            </w:r>
          </w:p>
        </w:tc>
      </w:tr>
      <w:tr w:rsidR="00DE115A" w:rsidRPr="00DE115A" w:rsidTr="00A03799">
        <w:trPr>
          <w:trHeight w:val="20"/>
        </w:trPr>
        <w:tc>
          <w:tcPr>
            <w:tcW w:w="3932"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11- Doktora Öğrenci Sayısı </w:t>
            </w:r>
            <w:r w:rsidRPr="00DE115A">
              <w:rPr>
                <w:rFonts w:eastAsia="Times New Roman" w:cstheme="minorHAnsi"/>
                <w:color w:val="FF0000"/>
                <w:lang w:eastAsia="tr-TR"/>
              </w:rPr>
              <w:t>(Enstitülerden)</w:t>
            </w:r>
          </w:p>
        </w:tc>
        <w:tc>
          <w:tcPr>
            <w:tcW w:w="1068" w:type="pct"/>
            <w:shd w:val="clear" w:color="000000" w:fill="F2F2F2"/>
          </w:tcPr>
          <w:p w:rsidR="00DE115A" w:rsidRPr="005D49D8" w:rsidRDefault="00DA005F" w:rsidP="00DE115A">
            <w:pPr>
              <w:ind w:firstLineChars="30" w:firstLine="66"/>
              <w:rPr>
                <w:rFonts w:eastAsia="Times New Roman" w:cstheme="minorHAnsi"/>
                <w:lang w:eastAsia="tr-TR"/>
              </w:rPr>
            </w:pPr>
            <w:r>
              <w:rPr>
                <w:rFonts w:eastAsia="Times New Roman" w:cstheme="minorHAnsi"/>
                <w:lang w:eastAsia="tr-TR"/>
              </w:rPr>
              <w:t>4</w:t>
            </w:r>
          </w:p>
        </w:tc>
      </w:tr>
      <w:tr w:rsidR="00DE115A" w:rsidRPr="00DE115A" w:rsidTr="00A03799">
        <w:trPr>
          <w:trHeight w:val="20"/>
        </w:trPr>
        <w:tc>
          <w:tcPr>
            <w:tcW w:w="3932"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12- Ön </w:t>
            </w:r>
            <w:r w:rsidR="00F603C4">
              <w:rPr>
                <w:rFonts w:eastAsia="Times New Roman" w:cstheme="minorHAnsi"/>
                <w:color w:val="000000" w:themeColor="text1"/>
                <w:lang w:eastAsia="tr-TR"/>
              </w:rPr>
              <w:t>Lisans/Lisans Mezun Sayısı (2022</w:t>
            </w:r>
            <w:r w:rsidRPr="00DE115A">
              <w:rPr>
                <w:rFonts w:eastAsia="Times New Roman" w:cstheme="minorHAnsi"/>
                <w:color w:val="000000" w:themeColor="text1"/>
                <w:lang w:eastAsia="tr-TR"/>
              </w:rPr>
              <w:t xml:space="preserve"> takvim yılı içerisinde)</w:t>
            </w:r>
          </w:p>
        </w:tc>
        <w:tc>
          <w:tcPr>
            <w:tcW w:w="1068" w:type="pct"/>
            <w:shd w:val="clear" w:color="000000" w:fill="F2F2F2"/>
          </w:tcPr>
          <w:p w:rsidR="00DE115A" w:rsidRPr="005D49D8" w:rsidRDefault="00F603C4" w:rsidP="00DE115A">
            <w:pPr>
              <w:ind w:firstLineChars="30" w:firstLine="66"/>
              <w:rPr>
                <w:rFonts w:eastAsia="Times New Roman" w:cstheme="minorHAnsi"/>
                <w:lang w:eastAsia="tr-TR"/>
              </w:rPr>
            </w:pPr>
            <w:r>
              <w:rPr>
                <w:rFonts w:eastAsia="Times New Roman" w:cstheme="minorHAnsi"/>
                <w:lang w:eastAsia="tr-TR"/>
              </w:rPr>
              <w:t>36</w:t>
            </w:r>
          </w:p>
        </w:tc>
      </w:tr>
      <w:tr w:rsidR="00DE115A" w:rsidRPr="00DE115A" w:rsidTr="00A03799">
        <w:trPr>
          <w:trHeight w:val="20"/>
        </w:trPr>
        <w:tc>
          <w:tcPr>
            <w:tcW w:w="3932"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13- </w:t>
            </w:r>
            <w:r w:rsidR="00F603C4">
              <w:rPr>
                <w:rFonts w:eastAsia="Times New Roman" w:cstheme="minorHAnsi"/>
                <w:color w:val="000000" w:themeColor="text1"/>
                <w:lang w:eastAsia="tr-TR"/>
              </w:rPr>
              <w:t>Yüksek Lisans Mezun Sayısı (2022</w:t>
            </w:r>
            <w:r w:rsidRPr="00DE115A">
              <w:rPr>
                <w:rFonts w:eastAsia="Times New Roman" w:cstheme="minorHAnsi"/>
                <w:color w:val="000000" w:themeColor="text1"/>
                <w:lang w:eastAsia="tr-TR"/>
              </w:rPr>
              <w:t xml:space="preserve"> takvim yılı içerisinde) </w:t>
            </w:r>
            <w:r w:rsidRPr="00DE115A">
              <w:rPr>
                <w:rFonts w:eastAsia="Times New Roman" w:cstheme="minorHAnsi"/>
                <w:color w:val="FF0000"/>
                <w:lang w:eastAsia="tr-TR"/>
              </w:rPr>
              <w:t>(Enstitülerden)</w:t>
            </w:r>
          </w:p>
        </w:tc>
        <w:tc>
          <w:tcPr>
            <w:tcW w:w="1068" w:type="pct"/>
            <w:shd w:val="clear" w:color="000000" w:fill="F2F2F2"/>
          </w:tcPr>
          <w:p w:rsidR="00DE115A" w:rsidRPr="005D49D8" w:rsidRDefault="00F603C4" w:rsidP="00DE115A">
            <w:pPr>
              <w:ind w:firstLineChars="30" w:firstLine="66"/>
              <w:rPr>
                <w:rFonts w:eastAsia="Times New Roman" w:cstheme="minorHAnsi"/>
                <w:lang w:eastAsia="tr-TR"/>
              </w:rPr>
            </w:pPr>
            <w:r>
              <w:rPr>
                <w:rFonts w:eastAsia="Times New Roman" w:cstheme="minorHAnsi"/>
                <w:lang w:eastAsia="tr-TR"/>
              </w:rPr>
              <w:t>3</w:t>
            </w:r>
          </w:p>
        </w:tc>
      </w:tr>
      <w:tr w:rsidR="00DE115A" w:rsidRPr="00DE115A" w:rsidTr="00A03799">
        <w:trPr>
          <w:trHeight w:val="20"/>
        </w:trPr>
        <w:tc>
          <w:tcPr>
            <w:tcW w:w="3932" w:type="pct"/>
            <w:shd w:val="clear" w:color="auto" w:fill="auto"/>
            <w:vAlign w:val="center"/>
            <w:hideMark/>
          </w:tcPr>
          <w:p w:rsidR="00DE115A" w:rsidRPr="00DE115A" w:rsidRDefault="00F603C4" w:rsidP="00DE115A">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 Doktora Mezun Sayısı(2022</w:t>
            </w:r>
            <w:r w:rsidR="00DE115A" w:rsidRPr="00DE115A">
              <w:rPr>
                <w:rFonts w:eastAsia="Times New Roman" w:cstheme="minorHAnsi"/>
                <w:color w:val="000000" w:themeColor="text1"/>
                <w:lang w:eastAsia="tr-TR"/>
              </w:rPr>
              <w:t xml:space="preserve"> takvim yılı içerisinde) </w:t>
            </w:r>
            <w:r w:rsidR="00DE115A" w:rsidRPr="00DE115A">
              <w:rPr>
                <w:rFonts w:eastAsia="Times New Roman" w:cstheme="minorHAnsi"/>
                <w:color w:val="FF0000"/>
                <w:lang w:eastAsia="tr-TR"/>
              </w:rPr>
              <w:t>(Enstitülerden)</w:t>
            </w:r>
          </w:p>
        </w:tc>
        <w:tc>
          <w:tcPr>
            <w:tcW w:w="1068" w:type="pct"/>
          </w:tcPr>
          <w:p w:rsidR="00DE115A" w:rsidRPr="005D49D8" w:rsidRDefault="00F603C4" w:rsidP="00DE115A">
            <w:pPr>
              <w:ind w:firstLineChars="30" w:firstLine="66"/>
              <w:rPr>
                <w:rFonts w:eastAsia="Times New Roman" w:cstheme="minorHAnsi"/>
                <w:lang w:eastAsia="tr-TR"/>
              </w:rPr>
            </w:pPr>
            <w:r>
              <w:rPr>
                <w:rFonts w:eastAsia="Times New Roman" w:cstheme="minorHAnsi"/>
                <w:lang w:eastAsia="tr-TR"/>
              </w:rPr>
              <w:t>1</w:t>
            </w:r>
          </w:p>
        </w:tc>
      </w:tr>
      <w:tr w:rsidR="00DE115A" w:rsidRPr="00DE115A" w:rsidTr="00A03799">
        <w:trPr>
          <w:trHeight w:val="20"/>
        </w:trPr>
        <w:tc>
          <w:tcPr>
            <w:tcW w:w="3932"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15- Ayrılan Öğrenci Sayısı (Mezunlar Hariç) </w:t>
            </w:r>
          </w:p>
        </w:tc>
        <w:tc>
          <w:tcPr>
            <w:tcW w:w="1068" w:type="pct"/>
          </w:tcPr>
          <w:p w:rsidR="00DE115A" w:rsidRPr="005D49D8" w:rsidRDefault="004808C5" w:rsidP="00DE115A">
            <w:pPr>
              <w:ind w:firstLineChars="30" w:firstLine="66"/>
              <w:rPr>
                <w:rFonts w:eastAsia="Times New Roman" w:cstheme="minorHAnsi"/>
                <w:lang w:eastAsia="tr-TR"/>
              </w:rPr>
            </w:pPr>
            <w:r w:rsidRPr="005D49D8">
              <w:rPr>
                <w:rFonts w:eastAsia="Times New Roman" w:cstheme="minorHAnsi"/>
                <w:lang w:eastAsia="tr-TR"/>
              </w:rPr>
              <w:t>0</w:t>
            </w:r>
          </w:p>
        </w:tc>
      </w:tr>
      <w:tr w:rsidR="00DE115A" w:rsidRPr="00DE115A" w:rsidTr="00A03799">
        <w:trPr>
          <w:trHeight w:val="20"/>
        </w:trPr>
        <w:tc>
          <w:tcPr>
            <w:tcW w:w="3932"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16- Yabancı Uyruklu Öğretim Elemanı Sayısı </w:t>
            </w:r>
          </w:p>
        </w:tc>
        <w:tc>
          <w:tcPr>
            <w:tcW w:w="1068" w:type="pct"/>
            <w:shd w:val="clear" w:color="000000" w:fill="F2F2F2"/>
          </w:tcPr>
          <w:p w:rsidR="00DE115A" w:rsidRPr="005D49D8" w:rsidRDefault="00DE115A" w:rsidP="00DE115A">
            <w:pPr>
              <w:ind w:firstLineChars="30" w:firstLine="66"/>
              <w:rPr>
                <w:rFonts w:eastAsia="Times New Roman" w:cstheme="minorHAnsi"/>
                <w:lang w:eastAsia="tr-TR"/>
              </w:rPr>
            </w:pPr>
            <w:r w:rsidRPr="005D49D8">
              <w:rPr>
                <w:rFonts w:eastAsia="Times New Roman" w:cstheme="minorHAnsi"/>
                <w:lang w:eastAsia="tr-TR"/>
              </w:rPr>
              <w:t>0</w:t>
            </w:r>
          </w:p>
        </w:tc>
      </w:tr>
      <w:tr w:rsidR="00DE115A" w:rsidRPr="00DE115A" w:rsidTr="00A03799">
        <w:trPr>
          <w:trHeight w:val="20"/>
        </w:trPr>
        <w:tc>
          <w:tcPr>
            <w:tcW w:w="3932"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17- Öğretim Üyesi Sayısı</w:t>
            </w:r>
          </w:p>
        </w:tc>
        <w:tc>
          <w:tcPr>
            <w:tcW w:w="1068" w:type="pct"/>
          </w:tcPr>
          <w:p w:rsidR="00DE115A" w:rsidRPr="005D49D8" w:rsidRDefault="00012CF4" w:rsidP="00DE115A">
            <w:pPr>
              <w:ind w:firstLineChars="30" w:firstLine="66"/>
              <w:rPr>
                <w:rFonts w:eastAsia="Times New Roman" w:cstheme="minorHAnsi"/>
                <w:lang w:eastAsia="tr-TR"/>
              </w:rPr>
            </w:pPr>
            <w:r>
              <w:rPr>
                <w:rFonts w:eastAsia="Times New Roman" w:cstheme="minorHAnsi"/>
                <w:lang w:eastAsia="tr-TR"/>
              </w:rPr>
              <w:t>10</w:t>
            </w:r>
          </w:p>
        </w:tc>
      </w:tr>
      <w:tr w:rsidR="00DE115A" w:rsidRPr="00DE115A" w:rsidTr="00A03799">
        <w:trPr>
          <w:trHeight w:val="20"/>
        </w:trPr>
        <w:tc>
          <w:tcPr>
            <w:tcW w:w="3932"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18- Öğretim Elemanı Sayısı</w:t>
            </w:r>
          </w:p>
        </w:tc>
        <w:tc>
          <w:tcPr>
            <w:tcW w:w="1068" w:type="pct"/>
            <w:shd w:val="clear" w:color="000000" w:fill="F2F2F2"/>
          </w:tcPr>
          <w:p w:rsidR="00DE115A" w:rsidRPr="005D49D8" w:rsidRDefault="00F603C4" w:rsidP="00DE115A">
            <w:pPr>
              <w:ind w:firstLineChars="30" w:firstLine="66"/>
              <w:rPr>
                <w:rFonts w:eastAsia="Times New Roman" w:cstheme="minorHAnsi"/>
                <w:lang w:eastAsia="tr-TR"/>
              </w:rPr>
            </w:pPr>
            <w:r>
              <w:rPr>
                <w:rFonts w:eastAsia="Times New Roman" w:cstheme="minorHAnsi"/>
                <w:lang w:eastAsia="tr-TR"/>
              </w:rPr>
              <w:t>2</w:t>
            </w:r>
          </w:p>
        </w:tc>
      </w:tr>
      <w:tr w:rsidR="00DE115A" w:rsidRPr="00DE115A" w:rsidTr="00A03799">
        <w:trPr>
          <w:trHeight w:val="20"/>
        </w:trPr>
        <w:tc>
          <w:tcPr>
            <w:tcW w:w="3932"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19- İdari Personel Sayısı </w:t>
            </w:r>
          </w:p>
        </w:tc>
        <w:tc>
          <w:tcPr>
            <w:tcW w:w="1068" w:type="pct"/>
          </w:tcPr>
          <w:p w:rsidR="00DE115A" w:rsidRPr="005D49D8" w:rsidRDefault="00DE115A" w:rsidP="00DE115A">
            <w:pPr>
              <w:ind w:firstLineChars="30" w:firstLine="66"/>
              <w:rPr>
                <w:rFonts w:eastAsia="Times New Roman" w:cstheme="minorHAnsi"/>
                <w:lang w:eastAsia="tr-TR"/>
              </w:rPr>
            </w:pPr>
            <w:r w:rsidRPr="005D49D8">
              <w:rPr>
                <w:rFonts w:eastAsia="Times New Roman" w:cstheme="minorHAnsi"/>
                <w:lang w:eastAsia="tr-TR"/>
              </w:rPr>
              <w:t>1</w:t>
            </w:r>
          </w:p>
        </w:tc>
      </w:tr>
      <w:tr w:rsidR="00DE115A" w:rsidRPr="00DE115A" w:rsidTr="00A03799">
        <w:trPr>
          <w:trHeight w:val="60"/>
        </w:trPr>
        <w:tc>
          <w:tcPr>
            <w:tcW w:w="3932"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20- (Eğitim + Araştırma Alanlarının Toplam Miktarı) / (Toplam Öğrenci Sayısı) Oranı</w:t>
            </w:r>
          </w:p>
        </w:tc>
        <w:tc>
          <w:tcPr>
            <w:tcW w:w="1068" w:type="pct"/>
            <w:shd w:val="clear" w:color="000000" w:fill="F2F2F2"/>
          </w:tcPr>
          <w:p w:rsidR="00DE115A" w:rsidRPr="005D49D8" w:rsidRDefault="00012CF4" w:rsidP="00DE115A">
            <w:pPr>
              <w:ind w:firstLineChars="30" w:firstLine="66"/>
              <w:rPr>
                <w:rFonts w:eastAsia="Times New Roman" w:cstheme="minorHAnsi"/>
                <w:lang w:eastAsia="tr-TR"/>
              </w:rPr>
            </w:pPr>
            <w:r>
              <w:rPr>
                <w:rFonts w:eastAsia="Times New Roman" w:cstheme="minorHAnsi"/>
                <w:lang w:eastAsia="tr-TR"/>
              </w:rPr>
              <w:t>1,0</w:t>
            </w:r>
            <w:r w:rsidR="00F603C4">
              <w:rPr>
                <w:rFonts w:eastAsia="Times New Roman" w:cstheme="minorHAnsi"/>
                <w:lang w:eastAsia="tr-TR"/>
              </w:rPr>
              <w:t>5</w:t>
            </w:r>
          </w:p>
        </w:tc>
      </w:tr>
    </w:tbl>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84"/>
        <w:gridCol w:w="2954"/>
      </w:tblGrid>
      <w:tr w:rsidR="00DE115A" w:rsidRPr="00DE115A" w:rsidTr="00A03799">
        <w:trPr>
          <w:trHeight w:val="20"/>
        </w:trPr>
        <w:tc>
          <w:tcPr>
            <w:tcW w:w="3674" w:type="pct"/>
            <w:shd w:val="clear" w:color="auto" w:fill="C57590"/>
            <w:vAlign w:val="center"/>
            <w:hideMark/>
          </w:tcPr>
          <w:p w:rsidR="00DE115A" w:rsidRPr="00DE115A" w:rsidRDefault="00DE115A" w:rsidP="00DE115A">
            <w:pPr>
              <w:rPr>
                <w:rFonts w:eastAsia="Times New Roman" w:cstheme="minorHAnsi"/>
                <w:b/>
                <w:bCs/>
                <w:color w:val="000000" w:themeColor="text1"/>
                <w:lang w:eastAsia="tr-TR"/>
              </w:rPr>
            </w:pPr>
            <w:r w:rsidRPr="00DE115A">
              <w:rPr>
                <w:rFonts w:eastAsia="Times New Roman" w:cstheme="minorHAnsi"/>
                <w:b/>
                <w:bCs/>
                <w:color w:val="FFFFFF" w:themeColor="background1"/>
                <w:lang w:eastAsia="tr-TR"/>
              </w:rPr>
              <w:t>2. Kalite Güvence Sistemi</w:t>
            </w:r>
          </w:p>
        </w:tc>
        <w:tc>
          <w:tcPr>
            <w:tcW w:w="1326" w:type="pct"/>
            <w:shd w:val="clear" w:color="auto" w:fill="C57590"/>
          </w:tcPr>
          <w:p w:rsidR="00DE115A" w:rsidRPr="00DE115A" w:rsidRDefault="00DE115A" w:rsidP="00DE115A">
            <w:pPr>
              <w:rPr>
                <w:rFonts w:eastAsia="Times New Roman" w:cstheme="minorHAnsi"/>
                <w:b/>
                <w:bCs/>
                <w:color w:val="FFFFFF" w:themeColor="background1"/>
                <w:lang w:eastAsia="tr-TR"/>
              </w:rPr>
            </w:pPr>
          </w:p>
        </w:tc>
      </w:tr>
      <w:tr w:rsidR="00DE115A" w:rsidRPr="00DE115A" w:rsidTr="00A03799">
        <w:trPr>
          <w:trHeight w:val="20"/>
        </w:trPr>
        <w:tc>
          <w:tcPr>
            <w:tcW w:w="3674"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 Birim/Bölümün Stratejik Planında Yer Alan Eğitim Ve Öğretim Faaliyetlerine İlişkin Hedefleri Gerçekleştirme Yüzdesi (% Olarak)</w:t>
            </w:r>
          </w:p>
        </w:tc>
        <w:tc>
          <w:tcPr>
            <w:tcW w:w="1326" w:type="pct"/>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Bölüme ait bir stratejik plan bulunmamaktadır.</w:t>
            </w:r>
          </w:p>
        </w:tc>
      </w:tr>
      <w:tr w:rsidR="00DE115A" w:rsidRPr="00DE115A" w:rsidTr="00A03799">
        <w:trPr>
          <w:trHeight w:val="20"/>
        </w:trPr>
        <w:tc>
          <w:tcPr>
            <w:tcW w:w="3674"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 Birim/Bölümün Stratejik Planında Yer Alan Araştırma Faaliyetlerine İlişkin Hedefleri Gerçekleştirme Yüzdesi (% Olarak)</w:t>
            </w:r>
          </w:p>
        </w:tc>
        <w:tc>
          <w:tcPr>
            <w:tcW w:w="1326" w:type="pct"/>
            <w:shd w:val="clear" w:color="000000" w:fill="F2F2F2"/>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3- Birim/Bölümün Stratejik Planında Yer Alan İdari Faaliyetlerine İlişkin Hedefleri Gerçekleştirme Yüzdesi (% Olarak)</w:t>
            </w:r>
          </w:p>
        </w:tc>
        <w:tc>
          <w:tcPr>
            <w:tcW w:w="1326" w:type="pct"/>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4- Birim/Bölümün Stratejik Planında Yer Alan Toplumsal Hizmet Faaliyetlerine İlişkin Hedefleri Gerçekleştirme Yüzdesi (% Olarak)</w:t>
            </w:r>
          </w:p>
        </w:tc>
        <w:tc>
          <w:tcPr>
            <w:tcW w:w="1326" w:type="pct"/>
            <w:shd w:val="clear" w:color="000000" w:fill="F2F2F2"/>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5- SCIMAGO Sıralaması</w:t>
            </w:r>
            <w:r w:rsidRPr="00DE115A">
              <w:rPr>
                <w:rFonts w:eastAsia="Times New Roman" w:cstheme="minorHAnsi"/>
                <w:color w:val="FF0000"/>
                <w:lang w:eastAsia="tr-TR"/>
              </w:rPr>
              <w:t xml:space="preserve"> (Birim/Bölümün akranları içerisindeki durumu, varsa) </w:t>
            </w:r>
          </w:p>
        </w:tc>
        <w:tc>
          <w:tcPr>
            <w:tcW w:w="1326" w:type="pct"/>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6- </w:t>
            </w:r>
            <w:r w:rsidRPr="00DE115A">
              <w:rPr>
                <w:rFonts w:cstheme="minorHAnsi"/>
                <w:color w:val="000000" w:themeColor="text1"/>
              </w:rPr>
              <w:t xml:space="preserve">Round University Ranking </w:t>
            </w:r>
            <w:r w:rsidRPr="00DE115A">
              <w:rPr>
                <w:rFonts w:eastAsia="Times New Roman" w:cstheme="minorHAnsi"/>
                <w:color w:val="000000" w:themeColor="text1"/>
                <w:lang w:eastAsia="tr-TR"/>
              </w:rPr>
              <w:t>(RUR) Sıralaması</w:t>
            </w:r>
            <w:r w:rsidRPr="00DE115A">
              <w:rPr>
                <w:rFonts w:eastAsia="Times New Roman" w:cstheme="minorHAnsi"/>
                <w:color w:val="FF0000"/>
                <w:lang w:eastAsia="tr-TR"/>
              </w:rPr>
              <w:t xml:space="preserve"> (Birim/Bölümün akranları içerisindeki durumu, varsa)</w:t>
            </w:r>
          </w:p>
        </w:tc>
        <w:tc>
          <w:tcPr>
            <w:tcW w:w="1326" w:type="pct"/>
            <w:shd w:val="clear" w:color="000000" w:fill="F2F2F2"/>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7- URAP Dünya Sıralaması </w:t>
            </w:r>
            <w:r w:rsidRPr="00DE115A">
              <w:rPr>
                <w:rFonts w:eastAsia="Times New Roman" w:cstheme="minorHAnsi"/>
                <w:color w:val="FF0000"/>
                <w:lang w:eastAsia="tr-TR"/>
              </w:rPr>
              <w:t>(Birim/Bölümün akranları içerisindeki durumu, varsa)</w:t>
            </w:r>
          </w:p>
        </w:tc>
        <w:tc>
          <w:tcPr>
            <w:tcW w:w="1326" w:type="pct"/>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000000" w:fill="F2F2F2"/>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8- URAP Türkiye Sıralaması </w:t>
            </w:r>
            <w:r w:rsidRPr="00DE115A">
              <w:rPr>
                <w:rFonts w:eastAsia="Times New Roman" w:cstheme="minorHAnsi"/>
                <w:color w:val="FF0000"/>
                <w:lang w:eastAsia="tr-TR"/>
              </w:rPr>
              <w:t>(Birim/Bölümün akranları içerisindeki durumu, varsa)</w:t>
            </w:r>
          </w:p>
        </w:tc>
        <w:tc>
          <w:tcPr>
            <w:tcW w:w="1326" w:type="pct"/>
            <w:shd w:val="clear" w:color="000000" w:fill="F2F2F2"/>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auto" w:fill="auto"/>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9- Webometrics Sıralaması</w:t>
            </w:r>
            <w:r w:rsidRPr="00DE115A">
              <w:rPr>
                <w:rFonts w:eastAsia="Times New Roman" w:cstheme="minorHAnsi"/>
                <w:color w:val="FF0000"/>
                <w:lang w:eastAsia="tr-TR"/>
              </w:rPr>
              <w:t xml:space="preserve"> (Birim/Bölümün akranları içerisindeki durumu, varsa)</w:t>
            </w:r>
          </w:p>
        </w:tc>
        <w:tc>
          <w:tcPr>
            <w:tcW w:w="1326" w:type="pct"/>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000000" w:fill="F2F2F2"/>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10- Times Higher Education (THE) Sıralaması</w:t>
            </w:r>
            <w:r w:rsidRPr="00DE115A">
              <w:rPr>
                <w:rFonts w:eastAsia="Times New Roman" w:cstheme="minorHAnsi"/>
                <w:color w:val="FF0000"/>
                <w:lang w:eastAsia="tr-TR"/>
              </w:rPr>
              <w:t xml:space="preserve"> (Birim/Bölümün akranları içerisindeki durumu, varsa)</w:t>
            </w:r>
          </w:p>
        </w:tc>
        <w:tc>
          <w:tcPr>
            <w:tcW w:w="1326" w:type="pct"/>
            <w:shd w:val="clear" w:color="000000" w:fill="F2F2F2"/>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auto" w:fill="auto"/>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11- QS Sıralaması</w:t>
            </w:r>
            <w:r w:rsidRPr="00DE115A">
              <w:rPr>
                <w:rFonts w:eastAsia="Times New Roman" w:cstheme="minorHAnsi"/>
                <w:color w:val="FF0000"/>
                <w:lang w:eastAsia="tr-TR"/>
              </w:rPr>
              <w:t xml:space="preserve"> (Birim/Bölümün akranları içerisindeki durumu, varsa)</w:t>
            </w:r>
          </w:p>
        </w:tc>
        <w:tc>
          <w:tcPr>
            <w:tcW w:w="1326" w:type="pct"/>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auto" w:fill="auto"/>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12-QS Avrupa ve Orta Asya Sıralaması </w:t>
            </w:r>
            <w:r w:rsidRPr="00DE115A">
              <w:rPr>
                <w:rFonts w:eastAsia="Times New Roman" w:cstheme="minorHAnsi"/>
                <w:color w:val="FF0000"/>
                <w:lang w:eastAsia="tr-TR"/>
              </w:rPr>
              <w:t>(Birim/Bölümün akranları içerisindeki durumu, varsa)</w:t>
            </w:r>
          </w:p>
        </w:tc>
        <w:tc>
          <w:tcPr>
            <w:tcW w:w="1326" w:type="pct"/>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000000" w:fill="F2F2F2"/>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13- USNEWS Sıralaması</w:t>
            </w:r>
            <w:r w:rsidRPr="00DE115A">
              <w:rPr>
                <w:rFonts w:eastAsia="Times New Roman" w:cstheme="minorHAnsi"/>
                <w:color w:val="FF0000"/>
                <w:lang w:eastAsia="tr-TR"/>
              </w:rPr>
              <w:t xml:space="preserve"> (Birim/Bölümün akranları içerisindeki durumu, varsa)</w:t>
            </w:r>
          </w:p>
        </w:tc>
        <w:tc>
          <w:tcPr>
            <w:tcW w:w="1326" w:type="pct"/>
            <w:shd w:val="clear" w:color="000000" w:fill="F2F2F2"/>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14- NTU Sıralaması</w:t>
            </w:r>
            <w:r w:rsidRPr="00DE115A">
              <w:rPr>
                <w:rFonts w:eastAsia="Times New Roman" w:cstheme="minorHAnsi"/>
                <w:color w:val="FF0000"/>
                <w:lang w:eastAsia="tr-TR"/>
              </w:rPr>
              <w:t xml:space="preserve"> (Birim/Bölümün akranları içerisindeki durumu, varsa)</w:t>
            </w:r>
          </w:p>
        </w:tc>
        <w:tc>
          <w:tcPr>
            <w:tcW w:w="1326" w:type="pct"/>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15- ARWU Sıralaması</w:t>
            </w:r>
            <w:r w:rsidRPr="00DE115A">
              <w:rPr>
                <w:rFonts w:eastAsia="Times New Roman" w:cstheme="minorHAnsi"/>
                <w:color w:val="FF0000"/>
                <w:lang w:eastAsia="tr-TR"/>
              </w:rPr>
              <w:t xml:space="preserve"> (Birim/Bölümün akranları içerisindeki durumu, varsa)</w:t>
            </w:r>
          </w:p>
        </w:tc>
        <w:tc>
          <w:tcPr>
            <w:tcW w:w="1326" w:type="pct"/>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auto" w:fill="auto"/>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16- TUBİTAK Alan Bazlı Yetkinlik Analizindeki Yeri</w:t>
            </w:r>
          </w:p>
        </w:tc>
        <w:tc>
          <w:tcPr>
            <w:tcW w:w="1326" w:type="pct"/>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18- Birim/Bölümün İç Paydaşları İle Kalite Süreçleri Kapsamında Gerçekleştirdiği Geribildirim Ve Değerlendirme Toplantılarının Sayısı</w:t>
            </w:r>
          </w:p>
        </w:tc>
        <w:tc>
          <w:tcPr>
            <w:tcW w:w="1326" w:type="pct"/>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19- Birim/Bölümün Dış Paydaşları İle Kalite Süreçleri Kapsamında Gerçekleştirdiği Geribildirim Ve Değerlendirme Toplantılarının Sayısı</w:t>
            </w:r>
          </w:p>
        </w:tc>
        <w:tc>
          <w:tcPr>
            <w:tcW w:w="1326" w:type="pct"/>
            <w:shd w:val="clear" w:color="000000" w:fill="F2F2F2"/>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20- Akademik Personel Memnuniyet Oranı (% Olarak)</w:t>
            </w:r>
          </w:p>
        </w:tc>
        <w:tc>
          <w:tcPr>
            <w:tcW w:w="1326" w:type="pct"/>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21- İdari Personel Memnuniyet Oranı (% Olarak)</w:t>
            </w:r>
          </w:p>
        </w:tc>
        <w:tc>
          <w:tcPr>
            <w:tcW w:w="1326" w:type="pct"/>
            <w:shd w:val="clear" w:color="000000" w:fill="F2F2F2"/>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22- Öğrenci Memnuniyet Oranı (% Olarak)</w:t>
            </w:r>
          </w:p>
        </w:tc>
        <w:tc>
          <w:tcPr>
            <w:tcW w:w="1326" w:type="pct"/>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23- Öğrenci Değişim Programları İle Gelen Öğrenci Sayısı</w:t>
            </w:r>
          </w:p>
        </w:tc>
        <w:tc>
          <w:tcPr>
            <w:tcW w:w="1326" w:type="pct"/>
            <w:shd w:val="clear" w:color="000000" w:fill="F2F2F2"/>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24- Öğrenci Değişim Programları İle Giden Öğrenci Sayısı</w:t>
            </w:r>
          </w:p>
        </w:tc>
        <w:tc>
          <w:tcPr>
            <w:tcW w:w="1326" w:type="pct"/>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674"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26- Öğretim Elemanı Değişim Programları İle Giden Öğretim Elemanı Sayısı</w:t>
            </w:r>
          </w:p>
        </w:tc>
        <w:tc>
          <w:tcPr>
            <w:tcW w:w="1326" w:type="pct"/>
          </w:tcPr>
          <w:p w:rsidR="00DE115A" w:rsidRPr="00DE115A" w:rsidRDefault="00DE115A" w:rsidP="00DE115A">
            <w:pPr>
              <w:ind w:firstLineChars="30" w:firstLine="66"/>
              <w:rPr>
                <w:rFonts w:eastAsia="Times New Roman" w:cstheme="minorHAnsi"/>
                <w:color w:val="000000" w:themeColor="text1"/>
                <w:lang w:eastAsia="tr-TR"/>
              </w:rPr>
            </w:pPr>
          </w:p>
        </w:tc>
      </w:tr>
    </w:tbl>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p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27"/>
        <w:gridCol w:w="2811"/>
      </w:tblGrid>
      <w:tr w:rsidR="00DE115A" w:rsidRPr="00DE115A" w:rsidTr="00A03799">
        <w:trPr>
          <w:trHeight w:val="20"/>
        </w:trPr>
        <w:tc>
          <w:tcPr>
            <w:tcW w:w="3738" w:type="pct"/>
            <w:shd w:val="clear" w:color="auto" w:fill="0070C0"/>
            <w:vAlign w:val="center"/>
            <w:hideMark/>
          </w:tcPr>
          <w:p w:rsidR="00DE115A" w:rsidRPr="00DE115A" w:rsidRDefault="00DE115A" w:rsidP="00DE115A">
            <w:pPr>
              <w:rPr>
                <w:rFonts w:eastAsia="Times New Roman" w:cstheme="minorHAnsi"/>
                <w:b/>
                <w:bCs/>
                <w:color w:val="FFFFFF" w:themeColor="background1"/>
                <w:lang w:eastAsia="tr-TR"/>
              </w:rPr>
            </w:pPr>
            <w:r w:rsidRPr="00DE115A">
              <w:rPr>
                <w:rFonts w:eastAsia="Times New Roman" w:cstheme="minorHAnsi"/>
                <w:b/>
                <w:bCs/>
                <w:color w:val="FFFFFF" w:themeColor="background1"/>
                <w:lang w:eastAsia="tr-TR"/>
              </w:rPr>
              <w:t>3. Eğitim Ve Öğretim</w:t>
            </w:r>
          </w:p>
        </w:tc>
        <w:tc>
          <w:tcPr>
            <w:tcW w:w="1262" w:type="pct"/>
            <w:shd w:val="clear" w:color="auto" w:fill="0070C0"/>
          </w:tcPr>
          <w:p w:rsidR="00DE115A" w:rsidRPr="00DE115A" w:rsidRDefault="00DE115A" w:rsidP="00DE115A">
            <w:pPr>
              <w:rPr>
                <w:rFonts w:eastAsia="Times New Roman" w:cstheme="minorHAnsi"/>
                <w:b/>
                <w:bCs/>
                <w:color w:val="FFFFFF" w:themeColor="background1"/>
                <w:lang w:eastAsia="tr-TR"/>
              </w:rPr>
            </w:pPr>
          </w:p>
        </w:tc>
      </w:tr>
      <w:tr w:rsidR="00DE115A" w:rsidRPr="00DE115A" w:rsidTr="00A03799">
        <w:trPr>
          <w:trHeight w:val="20"/>
        </w:trPr>
        <w:tc>
          <w:tcPr>
            <w:tcW w:w="3738" w:type="pct"/>
            <w:shd w:val="clear" w:color="auto" w:fill="auto"/>
            <w:vAlign w:val="center"/>
            <w:hideMark/>
          </w:tcPr>
          <w:p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1- Birim/Bölümün Web Sayfasından İzlenebilen, Program Bilgi Paketi Tamamlanmış Ön Program Sayısı</w:t>
            </w:r>
          </w:p>
        </w:tc>
        <w:tc>
          <w:tcPr>
            <w:tcW w:w="1262" w:type="pct"/>
          </w:tcPr>
          <w:p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w:t>
            </w:r>
          </w:p>
        </w:tc>
      </w:tr>
      <w:tr w:rsidR="00DE115A" w:rsidRPr="00DE115A" w:rsidTr="00A03799">
        <w:trPr>
          <w:trHeight w:val="20"/>
        </w:trPr>
        <w:tc>
          <w:tcPr>
            <w:tcW w:w="3738" w:type="pct"/>
            <w:shd w:val="clear" w:color="000000" w:fill="F2F2F2"/>
            <w:vAlign w:val="center"/>
            <w:hideMark/>
          </w:tcPr>
          <w:p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rsidR="00DE115A" w:rsidRPr="00DE115A" w:rsidRDefault="00DE115A" w:rsidP="00DE115A">
            <w:pPr>
              <w:rPr>
                <w:rFonts w:eastAsia="Times New Roman" w:cstheme="minorHAnsi"/>
                <w:color w:val="000000" w:themeColor="text1"/>
                <w:lang w:eastAsia="tr-TR"/>
              </w:rPr>
            </w:pPr>
          </w:p>
        </w:tc>
      </w:tr>
      <w:tr w:rsidR="00DE115A" w:rsidRPr="00DE115A" w:rsidTr="00A03799">
        <w:trPr>
          <w:trHeight w:val="20"/>
        </w:trPr>
        <w:tc>
          <w:tcPr>
            <w:tcW w:w="3738" w:type="pct"/>
            <w:shd w:val="clear" w:color="auto" w:fill="auto"/>
            <w:vAlign w:val="center"/>
            <w:hideMark/>
          </w:tcPr>
          <w:p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3- Çift Ana Dal Yapan Lisans Öğrenci Sayısı </w:t>
            </w:r>
          </w:p>
        </w:tc>
        <w:tc>
          <w:tcPr>
            <w:tcW w:w="1262" w:type="pct"/>
          </w:tcPr>
          <w:p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rsidTr="00A03799">
        <w:trPr>
          <w:trHeight w:val="20"/>
        </w:trPr>
        <w:tc>
          <w:tcPr>
            <w:tcW w:w="3738" w:type="pct"/>
            <w:shd w:val="clear" w:color="000000" w:fill="F2F2F2"/>
            <w:vAlign w:val="center"/>
            <w:hideMark/>
          </w:tcPr>
          <w:p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4- Yan Dal Yapan Lisans Öğrenci Sayısı </w:t>
            </w:r>
          </w:p>
        </w:tc>
        <w:tc>
          <w:tcPr>
            <w:tcW w:w="1262" w:type="pct"/>
            <w:shd w:val="clear" w:color="000000" w:fill="F2F2F2"/>
          </w:tcPr>
          <w:p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rsidTr="00A03799">
        <w:trPr>
          <w:trHeight w:val="20"/>
        </w:trPr>
        <w:tc>
          <w:tcPr>
            <w:tcW w:w="3738" w:type="pct"/>
            <w:shd w:val="clear" w:color="auto" w:fill="auto"/>
            <w:vAlign w:val="center"/>
            <w:hideMark/>
          </w:tcPr>
          <w:p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5- Çift Anadal Yapan Lisans Öğrenci Oranı </w:t>
            </w:r>
          </w:p>
        </w:tc>
        <w:tc>
          <w:tcPr>
            <w:tcW w:w="1262" w:type="pct"/>
          </w:tcPr>
          <w:p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rsidTr="00A03799">
        <w:trPr>
          <w:trHeight w:val="20"/>
        </w:trPr>
        <w:tc>
          <w:tcPr>
            <w:tcW w:w="3738" w:type="pct"/>
            <w:shd w:val="clear" w:color="000000" w:fill="F2F2F2"/>
            <w:vAlign w:val="center"/>
            <w:hideMark/>
          </w:tcPr>
          <w:p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6- Yan Dal Yapan Lisans Öğrenci Oranı </w:t>
            </w:r>
          </w:p>
        </w:tc>
        <w:tc>
          <w:tcPr>
            <w:tcW w:w="1262" w:type="pct"/>
            <w:shd w:val="clear" w:color="000000" w:fill="F2F2F2"/>
          </w:tcPr>
          <w:p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rsidTr="00A03799">
        <w:trPr>
          <w:trHeight w:val="20"/>
        </w:trPr>
        <w:tc>
          <w:tcPr>
            <w:tcW w:w="3738" w:type="pct"/>
            <w:shd w:val="clear" w:color="auto" w:fill="auto"/>
            <w:vAlign w:val="center"/>
            <w:hideMark/>
          </w:tcPr>
          <w:p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7- Disiplinlerarası Tezli Yüksek Lisans Program Sayısı (Enstitüler)</w:t>
            </w:r>
          </w:p>
        </w:tc>
        <w:tc>
          <w:tcPr>
            <w:tcW w:w="1262" w:type="pct"/>
          </w:tcPr>
          <w:p w:rsidR="00DE115A" w:rsidRPr="005D49D8" w:rsidRDefault="00DE115A" w:rsidP="00DE115A">
            <w:pPr>
              <w:rPr>
                <w:rFonts w:eastAsia="Times New Roman" w:cstheme="minorHAnsi"/>
                <w:lang w:eastAsia="tr-TR"/>
              </w:rPr>
            </w:pPr>
          </w:p>
        </w:tc>
      </w:tr>
      <w:tr w:rsidR="00DE115A" w:rsidRPr="00DE115A" w:rsidTr="00A03799">
        <w:trPr>
          <w:trHeight w:val="20"/>
        </w:trPr>
        <w:tc>
          <w:tcPr>
            <w:tcW w:w="3738" w:type="pct"/>
            <w:shd w:val="clear" w:color="000000" w:fill="F2F2F2"/>
            <w:vAlign w:val="center"/>
            <w:hideMark/>
          </w:tcPr>
          <w:p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8- Disiplinlerarası Tezsiz Yüksek Lisans Program Sayısı (Enstitüler)</w:t>
            </w:r>
          </w:p>
        </w:tc>
        <w:tc>
          <w:tcPr>
            <w:tcW w:w="1262" w:type="pct"/>
            <w:shd w:val="clear" w:color="000000" w:fill="F2F2F2"/>
          </w:tcPr>
          <w:p w:rsidR="00DE115A" w:rsidRPr="005D49D8" w:rsidRDefault="00DE115A" w:rsidP="00DE115A">
            <w:pPr>
              <w:rPr>
                <w:rFonts w:eastAsia="Times New Roman" w:cstheme="minorHAnsi"/>
                <w:lang w:eastAsia="tr-TR"/>
              </w:rPr>
            </w:pPr>
          </w:p>
        </w:tc>
      </w:tr>
      <w:tr w:rsidR="00DE115A" w:rsidRPr="00DE115A" w:rsidTr="00A03799">
        <w:trPr>
          <w:trHeight w:val="20"/>
        </w:trPr>
        <w:tc>
          <w:tcPr>
            <w:tcW w:w="3738" w:type="pct"/>
            <w:shd w:val="clear" w:color="auto" w:fill="auto"/>
            <w:vAlign w:val="center"/>
            <w:hideMark/>
          </w:tcPr>
          <w:p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9- Disiplinlerarası Doktora Program Sayısı (Enstitüler)</w:t>
            </w:r>
          </w:p>
        </w:tc>
        <w:tc>
          <w:tcPr>
            <w:tcW w:w="1262" w:type="pct"/>
          </w:tcPr>
          <w:p w:rsidR="00DE115A" w:rsidRPr="005D49D8" w:rsidRDefault="00DE115A" w:rsidP="00DE115A">
            <w:pPr>
              <w:rPr>
                <w:rFonts w:eastAsia="Times New Roman" w:cstheme="minorHAnsi"/>
                <w:lang w:eastAsia="tr-TR"/>
              </w:rPr>
            </w:pPr>
          </w:p>
        </w:tc>
      </w:tr>
      <w:tr w:rsidR="00DE115A" w:rsidRPr="00DE115A" w:rsidTr="00A03799">
        <w:trPr>
          <w:trHeight w:val="20"/>
        </w:trPr>
        <w:tc>
          <w:tcPr>
            <w:tcW w:w="3738" w:type="pct"/>
            <w:shd w:val="clear" w:color="000000" w:fill="F2F2F2"/>
            <w:vAlign w:val="center"/>
            <w:hideMark/>
          </w:tcPr>
          <w:p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rsidR="00DE115A" w:rsidRPr="005D49D8" w:rsidRDefault="00DE115A" w:rsidP="00DE115A">
            <w:pPr>
              <w:rPr>
                <w:rFonts w:eastAsia="Times New Roman" w:cstheme="minorHAnsi"/>
                <w:lang w:eastAsia="tr-TR"/>
              </w:rPr>
            </w:pPr>
          </w:p>
        </w:tc>
      </w:tr>
      <w:tr w:rsidR="00DE115A" w:rsidRPr="00DE115A" w:rsidTr="00A03799">
        <w:trPr>
          <w:trHeight w:val="20"/>
        </w:trPr>
        <w:tc>
          <w:tcPr>
            <w:tcW w:w="3738" w:type="pct"/>
            <w:shd w:val="clear" w:color="auto" w:fill="auto"/>
            <w:vAlign w:val="center"/>
            <w:hideMark/>
          </w:tcPr>
          <w:p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11- Ders Veren Kadrolu Öğretim Elemanlarının Haftalık Ders Saati Sayısının İki Dönemlik Ortalaması</w:t>
            </w:r>
          </w:p>
        </w:tc>
        <w:tc>
          <w:tcPr>
            <w:tcW w:w="1262" w:type="pct"/>
          </w:tcPr>
          <w:p w:rsidR="00DE115A" w:rsidRPr="005D49D8" w:rsidRDefault="00FD65E3" w:rsidP="00DE115A">
            <w:pPr>
              <w:rPr>
                <w:rFonts w:eastAsia="Times New Roman" w:cstheme="minorHAnsi"/>
                <w:lang w:eastAsia="tr-TR"/>
              </w:rPr>
            </w:pPr>
            <w:r w:rsidRPr="005D49D8">
              <w:rPr>
                <w:rFonts w:eastAsia="Times New Roman" w:cstheme="minorHAnsi"/>
                <w:lang w:eastAsia="tr-TR"/>
              </w:rPr>
              <w:t>26</w:t>
            </w:r>
          </w:p>
        </w:tc>
      </w:tr>
      <w:tr w:rsidR="00DE115A" w:rsidRPr="00DE115A" w:rsidTr="00A03799">
        <w:trPr>
          <w:trHeight w:val="20"/>
        </w:trPr>
        <w:tc>
          <w:tcPr>
            <w:tcW w:w="3738" w:type="pct"/>
            <w:shd w:val="clear" w:color="000000" w:fill="F2F2F2"/>
            <w:vAlign w:val="center"/>
            <w:hideMark/>
          </w:tcPr>
          <w:p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12- Birim/Bölüm Kütüphanesinde Mevcut (Basılı) Kaynak Sayısı</w:t>
            </w:r>
          </w:p>
        </w:tc>
        <w:tc>
          <w:tcPr>
            <w:tcW w:w="1262" w:type="pct"/>
            <w:shd w:val="clear" w:color="000000" w:fill="F2F2F2"/>
          </w:tcPr>
          <w:p w:rsidR="00DE115A" w:rsidRPr="005D49D8" w:rsidRDefault="00DE115A" w:rsidP="00DE115A">
            <w:pPr>
              <w:rPr>
                <w:rFonts w:eastAsia="Times New Roman" w:cstheme="minorHAnsi"/>
                <w:lang w:eastAsia="tr-TR"/>
              </w:rPr>
            </w:pPr>
          </w:p>
        </w:tc>
      </w:tr>
      <w:tr w:rsidR="00DE115A" w:rsidRPr="00DE115A" w:rsidTr="00A03799">
        <w:trPr>
          <w:trHeight w:val="20"/>
        </w:trPr>
        <w:tc>
          <w:tcPr>
            <w:tcW w:w="3738" w:type="pct"/>
            <w:shd w:val="clear" w:color="auto" w:fill="auto"/>
            <w:vAlign w:val="center"/>
            <w:hideMark/>
          </w:tcPr>
          <w:p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13- E-Kaynak Sayısı</w:t>
            </w:r>
          </w:p>
        </w:tc>
        <w:tc>
          <w:tcPr>
            <w:tcW w:w="1262" w:type="pct"/>
          </w:tcPr>
          <w:p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rsidTr="00A03799">
        <w:trPr>
          <w:trHeight w:val="20"/>
        </w:trPr>
        <w:tc>
          <w:tcPr>
            <w:tcW w:w="3738" w:type="pct"/>
            <w:shd w:val="clear" w:color="000000" w:fill="F2F2F2"/>
            <w:vAlign w:val="center"/>
            <w:hideMark/>
          </w:tcPr>
          <w:p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rsidTr="00A03799">
        <w:trPr>
          <w:trHeight w:val="20"/>
        </w:trPr>
        <w:tc>
          <w:tcPr>
            <w:tcW w:w="3738" w:type="pct"/>
            <w:shd w:val="clear" w:color="auto" w:fill="auto"/>
            <w:vAlign w:val="center"/>
            <w:hideMark/>
          </w:tcPr>
          <w:p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15- Akran Değerlendirilmesi Yapılan Program Sayısı (Akredite Olmayan Programlar Arasında)</w:t>
            </w:r>
          </w:p>
        </w:tc>
        <w:tc>
          <w:tcPr>
            <w:tcW w:w="1262" w:type="pct"/>
          </w:tcPr>
          <w:p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rsidTr="00A03799">
        <w:trPr>
          <w:trHeight w:val="20"/>
        </w:trPr>
        <w:tc>
          <w:tcPr>
            <w:tcW w:w="3738" w:type="pct"/>
            <w:shd w:val="clear" w:color="000000" w:fill="F2F2F2"/>
            <w:vAlign w:val="center"/>
            <w:hideMark/>
          </w:tcPr>
          <w:p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16- Öz Değerlendirme Yapılan Program Sayısı</w:t>
            </w:r>
          </w:p>
        </w:tc>
        <w:tc>
          <w:tcPr>
            <w:tcW w:w="1262" w:type="pct"/>
            <w:shd w:val="clear" w:color="000000" w:fill="F2F2F2"/>
          </w:tcPr>
          <w:p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rsidTr="00A03799">
        <w:trPr>
          <w:trHeight w:val="20"/>
        </w:trPr>
        <w:tc>
          <w:tcPr>
            <w:tcW w:w="3738" w:type="pct"/>
            <w:shd w:val="clear" w:color="auto" w:fill="auto"/>
            <w:vAlign w:val="center"/>
            <w:hideMark/>
          </w:tcPr>
          <w:p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17- İş Dünyasının, Mezunların Yeterlilikleri İle İlgili Memnuniyet Oranı  (% Olarak)</w:t>
            </w:r>
          </w:p>
        </w:tc>
        <w:tc>
          <w:tcPr>
            <w:tcW w:w="1262" w:type="pct"/>
          </w:tcPr>
          <w:p w:rsidR="00DE115A" w:rsidRPr="005D49D8" w:rsidRDefault="00DE115A" w:rsidP="00DE115A">
            <w:pPr>
              <w:rPr>
                <w:rFonts w:eastAsia="Times New Roman" w:cstheme="minorHAnsi"/>
                <w:lang w:eastAsia="tr-TR"/>
              </w:rPr>
            </w:pPr>
          </w:p>
        </w:tc>
      </w:tr>
      <w:tr w:rsidR="00DE115A" w:rsidRPr="00DE115A" w:rsidTr="00A03799">
        <w:trPr>
          <w:trHeight w:val="20"/>
        </w:trPr>
        <w:tc>
          <w:tcPr>
            <w:tcW w:w="3738" w:type="pct"/>
            <w:shd w:val="clear" w:color="000000" w:fill="F2F2F2"/>
            <w:vAlign w:val="center"/>
            <w:hideMark/>
          </w:tcPr>
          <w:p w:rsidR="00DE115A" w:rsidRPr="00FD65E3" w:rsidRDefault="00DE115A" w:rsidP="00DE115A">
            <w:pPr>
              <w:rPr>
                <w:rFonts w:eastAsia="Times New Roman" w:cstheme="minorHAnsi"/>
                <w:lang w:eastAsia="tr-TR"/>
              </w:rPr>
            </w:pPr>
            <w:r w:rsidRPr="00FD65E3">
              <w:rPr>
                <w:rFonts w:eastAsia="Times New Roman" w:cstheme="minorHAnsi"/>
                <w:lang w:eastAsia="tr-TR"/>
              </w:rPr>
              <w:t>18- (TUS Sınavında Yerleşen Mezun Sayısı)/(TUS Sınavına Giren Mezun Sayısı) Oranı ?</w:t>
            </w:r>
          </w:p>
        </w:tc>
        <w:tc>
          <w:tcPr>
            <w:tcW w:w="1262" w:type="pct"/>
            <w:shd w:val="clear" w:color="000000" w:fill="F2F2F2"/>
          </w:tcPr>
          <w:p w:rsidR="00DE115A" w:rsidRPr="005D49D8" w:rsidRDefault="00DE115A" w:rsidP="00DE115A">
            <w:pPr>
              <w:rPr>
                <w:rFonts w:eastAsia="Times New Roman" w:cstheme="minorHAnsi"/>
                <w:lang w:eastAsia="tr-TR"/>
              </w:rPr>
            </w:pPr>
          </w:p>
        </w:tc>
      </w:tr>
      <w:tr w:rsidR="00DE115A" w:rsidRPr="00DE115A" w:rsidTr="00A03799">
        <w:trPr>
          <w:trHeight w:val="20"/>
        </w:trPr>
        <w:tc>
          <w:tcPr>
            <w:tcW w:w="3738" w:type="pct"/>
            <w:shd w:val="clear" w:color="auto" w:fill="auto"/>
            <w:vAlign w:val="center"/>
            <w:hideMark/>
          </w:tcPr>
          <w:p w:rsidR="00DE115A" w:rsidRPr="00FD65E3" w:rsidRDefault="00DE115A" w:rsidP="00DE115A">
            <w:pPr>
              <w:rPr>
                <w:rFonts w:eastAsia="Times New Roman" w:cstheme="minorHAnsi"/>
                <w:lang w:eastAsia="tr-TR"/>
              </w:rPr>
            </w:pPr>
            <w:r w:rsidRPr="00FD65E3">
              <w:rPr>
                <w:rFonts w:eastAsia="Times New Roman" w:cstheme="minorHAnsi"/>
                <w:lang w:eastAsia="tr-TR"/>
              </w:rPr>
              <w:t>19- (DUS Sınavında Yerleşen Mezun Sayısı)/(DUS Sınavına Giren Mezun Sayısı) Oranı ?</w:t>
            </w:r>
          </w:p>
        </w:tc>
        <w:tc>
          <w:tcPr>
            <w:tcW w:w="1262" w:type="pct"/>
          </w:tcPr>
          <w:p w:rsidR="00DE115A" w:rsidRPr="005D49D8" w:rsidRDefault="00DE115A" w:rsidP="00DE115A">
            <w:pPr>
              <w:rPr>
                <w:rFonts w:eastAsia="Times New Roman" w:cstheme="minorHAnsi"/>
                <w:lang w:eastAsia="tr-TR"/>
              </w:rPr>
            </w:pPr>
          </w:p>
        </w:tc>
      </w:tr>
      <w:tr w:rsidR="00DE115A" w:rsidRPr="00DE115A" w:rsidTr="00A03799">
        <w:trPr>
          <w:trHeight w:val="20"/>
        </w:trPr>
        <w:tc>
          <w:tcPr>
            <w:tcW w:w="3738" w:type="pct"/>
            <w:shd w:val="clear" w:color="auto" w:fill="auto"/>
            <w:vAlign w:val="center"/>
            <w:hideMark/>
          </w:tcPr>
          <w:p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 xml:space="preserve">20- İşe Yerleşmiş Mezun Sayısı </w:t>
            </w:r>
          </w:p>
        </w:tc>
        <w:tc>
          <w:tcPr>
            <w:tcW w:w="1262" w:type="pct"/>
          </w:tcPr>
          <w:p w:rsidR="00DE115A" w:rsidRPr="005D49D8" w:rsidRDefault="00DE115A" w:rsidP="00DE115A">
            <w:pPr>
              <w:rPr>
                <w:rFonts w:eastAsia="Times New Roman" w:cstheme="minorHAnsi"/>
                <w:lang w:eastAsia="tr-TR"/>
              </w:rPr>
            </w:pPr>
            <w:r w:rsidRPr="005D49D8">
              <w:rPr>
                <w:rFonts w:eastAsia="Times New Roman" w:cstheme="minorHAnsi"/>
                <w:lang w:eastAsia="tr-TR"/>
              </w:rPr>
              <w:t>Bilgi yok</w:t>
            </w:r>
          </w:p>
        </w:tc>
      </w:tr>
      <w:tr w:rsidR="00DE115A" w:rsidRPr="00DE115A" w:rsidTr="00A03799">
        <w:trPr>
          <w:trHeight w:val="20"/>
        </w:trPr>
        <w:tc>
          <w:tcPr>
            <w:tcW w:w="3738" w:type="pct"/>
            <w:shd w:val="clear" w:color="000000" w:fill="F2F2F2"/>
            <w:vAlign w:val="center"/>
            <w:hideMark/>
          </w:tcPr>
          <w:p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21- (Öğrenci Sayısı) / (Öğretim Elemanı Sayısı) Oranı</w:t>
            </w:r>
          </w:p>
        </w:tc>
        <w:tc>
          <w:tcPr>
            <w:tcW w:w="1262" w:type="pct"/>
            <w:shd w:val="clear" w:color="000000" w:fill="F2F2F2"/>
          </w:tcPr>
          <w:p w:rsidR="00DE115A" w:rsidRPr="005D49D8" w:rsidRDefault="00012CF4" w:rsidP="00DE115A">
            <w:pPr>
              <w:rPr>
                <w:rFonts w:eastAsia="Times New Roman" w:cstheme="minorHAnsi"/>
                <w:lang w:eastAsia="tr-TR"/>
              </w:rPr>
            </w:pPr>
            <w:r>
              <w:rPr>
                <w:rFonts w:eastAsia="Times New Roman" w:cstheme="minorHAnsi"/>
                <w:lang w:eastAsia="tr-TR"/>
              </w:rPr>
              <w:t>2</w:t>
            </w:r>
            <w:r w:rsidR="00F64F25">
              <w:rPr>
                <w:rFonts w:eastAsia="Times New Roman" w:cstheme="minorHAnsi"/>
                <w:lang w:eastAsia="tr-TR"/>
              </w:rPr>
              <w:t>5</w:t>
            </w:r>
          </w:p>
        </w:tc>
      </w:tr>
      <w:tr w:rsidR="00DE115A" w:rsidRPr="00DE115A" w:rsidTr="00A03799">
        <w:trPr>
          <w:trHeight w:val="20"/>
        </w:trPr>
        <w:tc>
          <w:tcPr>
            <w:tcW w:w="3738" w:type="pct"/>
            <w:shd w:val="clear" w:color="000000" w:fill="F2F2F2"/>
            <w:vAlign w:val="center"/>
            <w:hideMark/>
          </w:tcPr>
          <w:p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22- (Yabancı Uyruklu Öğrenci Sayısı) / (Toplam Öğrenci Sayısı) Oranı</w:t>
            </w:r>
          </w:p>
        </w:tc>
        <w:tc>
          <w:tcPr>
            <w:tcW w:w="1262" w:type="pct"/>
            <w:shd w:val="clear" w:color="000000" w:fill="F2F2F2"/>
          </w:tcPr>
          <w:p w:rsidR="00DE115A" w:rsidRPr="005D49D8" w:rsidRDefault="00F64F25" w:rsidP="00DE115A">
            <w:pPr>
              <w:rPr>
                <w:rFonts w:eastAsia="Times New Roman" w:cstheme="minorHAnsi"/>
                <w:lang w:eastAsia="tr-TR"/>
              </w:rPr>
            </w:pPr>
            <w:r>
              <w:rPr>
                <w:rFonts w:eastAsia="Times New Roman" w:cstheme="minorHAnsi"/>
                <w:lang w:eastAsia="tr-TR"/>
              </w:rPr>
              <w:t>0,12</w:t>
            </w:r>
          </w:p>
        </w:tc>
      </w:tr>
      <w:tr w:rsidR="00DE115A" w:rsidRPr="00DE115A" w:rsidTr="00A03799">
        <w:trPr>
          <w:trHeight w:val="20"/>
        </w:trPr>
        <w:tc>
          <w:tcPr>
            <w:tcW w:w="3738" w:type="pct"/>
            <w:shd w:val="clear" w:color="000000" w:fill="F2F2F2"/>
            <w:vAlign w:val="center"/>
            <w:hideMark/>
          </w:tcPr>
          <w:p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23- (Yabancı Uyruklu Öğretim Elemanı Sayısı) / (Toplam Öğretim Elemanı Sayısı) Oranı</w:t>
            </w:r>
          </w:p>
        </w:tc>
        <w:tc>
          <w:tcPr>
            <w:tcW w:w="1262" w:type="pct"/>
            <w:shd w:val="clear" w:color="000000" w:fill="F2F2F2"/>
          </w:tcPr>
          <w:p w:rsidR="00DE115A" w:rsidRPr="005D49D8" w:rsidRDefault="00F64F25" w:rsidP="00DE115A">
            <w:pPr>
              <w:rPr>
                <w:rFonts w:eastAsia="Times New Roman" w:cstheme="minorHAnsi"/>
                <w:lang w:eastAsia="tr-TR"/>
              </w:rPr>
            </w:pPr>
            <w:r>
              <w:rPr>
                <w:rFonts w:eastAsia="Times New Roman" w:cstheme="minorHAnsi"/>
                <w:lang w:eastAsia="tr-TR"/>
              </w:rPr>
              <w:t>0</w:t>
            </w:r>
          </w:p>
        </w:tc>
      </w:tr>
      <w:tr w:rsidR="00DE115A" w:rsidRPr="00DE115A" w:rsidTr="00A03799">
        <w:trPr>
          <w:trHeight w:val="20"/>
        </w:trPr>
        <w:tc>
          <w:tcPr>
            <w:tcW w:w="3738" w:type="pct"/>
            <w:shd w:val="clear" w:color="auto" w:fill="auto"/>
            <w:vAlign w:val="center"/>
            <w:hideMark/>
          </w:tcPr>
          <w:p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24- (İdari Personel Sayısı) / (Toplam Öğrenci Sayısı) Oranı</w:t>
            </w:r>
          </w:p>
        </w:tc>
        <w:tc>
          <w:tcPr>
            <w:tcW w:w="1262" w:type="pct"/>
          </w:tcPr>
          <w:p w:rsidR="00DE115A" w:rsidRPr="005D49D8" w:rsidRDefault="00DE115A" w:rsidP="00DE115A">
            <w:pPr>
              <w:rPr>
                <w:rFonts w:eastAsia="Times New Roman" w:cstheme="minorHAnsi"/>
                <w:lang w:eastAsia="tr-TR"/>
              </w:rPr>
            </w:pPr>
            <w:r w:rsidRPr="005D49D8">
              <w:rPr>
                <w:rFonts w:eastAsia="Times New Roman" w:cstheme="minorHAnsi"/>
                <w:lang w:eastAsia="tr-TR"/>
              </w:rPr>
              <w:t>0,00</w:t>
            </w:r>
            <w:r w:rsidR="00012CF4">
              <w:rPr>
                <w:rFonts w:eastAsia="Times New Roman" w:cstheme="minorHAnsi"/>
                <w:lang w:eastAsia="tr-TR"/>
              </w:rPr>
              <w:t>3</w:t>
            </w:r>
            <w:r w:rsidR="00FD65E3" w:rsidRPr="005D49D8">
              <w:rPr>
                <w:rFonts w:eastAsia="Times New Roman" w:cstheme="minorHAnsi"/>
                <w:lang w:eastAsia="tr-TR"/>
              </w:rPr>
              <w:t>8</w:t>
            </w:r>
          </w:p>
        </w:tc>
      </w:tr>
      <w:tr w:rsidR="00DE115A" w:rsidRPr="00DE115A" w:rsidTr="00A03799">
        <w:trPr>
          <w:trHeight w:val="20"/>
        </w:trPr>
        <w:tc>
          <w:tcPr>
            <w:tcW w:w="3738" w:type="pct"/>
            <w:shd w:val="clear" w:color="000000" w:fill="F2F2F2"/>
            <w:vAlign w:val="center"/>
            <w:hideMark/>
          </w:tcPr>
          <w:p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25- (İdari Personel Sayısı) / (Öğretim Elemanı Sayısı) Oranı</w:t>
            </w:r>
          </w:p>
        </w:tc>
        <w:tc>
          <w:tcPr>
            <w:tcW w:w="1262" w:type="pct"/>
            <w:shd w:val="clear" w:color="000000" w:fill="F2F2F2"/>
          </w:tcPr>
          <w:p w:rsidR="00DE115A" w:rsidRPr="005D49D8" w:rsidRDefault="00DE115A" w:rsidP="00DE115A">
            <w:pPr>
              <w:rPr>
                <w:rFonts w:eastAsia="Times New Roman" w:cstheme="minorHAnsi"/>
                <w:lang w:eastAsia="tr-TR"/>
              </w:rPr>
            </w:pPr>
            <w:r w:rsidRPr="005D49D8">
              <w:rPr>
                <w:rFonts w:eastAsia="Times New Roman" w:cstheme="minorHAnsi"/>
                <w:lang w:eastAsia="tr-TR"/>
              </w:rPr>
              <w:t>0,</w:t>
            </w:r>
            <w:r w:rsidR="00FD65E3" w:rsidRPr="005D49D8">
              <w:rPr>
                <w:rFonts w:eastAsia="Times New Roman" w:cstheme="minorHAnsi"/>
                <w:lang w:eastAsia="tr-TR"/>
              </w:rPr>
              <w:t>076</w:t>
            </w:r>
          </w:p>
        </w:tc>
      </w:tr>
    </w:tbl>
    <w:p w:rsidR="00DE115A" w:rsidRPr="00DE115A" w:rsidRDefault="00DE115A" w:rsidP="00DE115A"/>
    <w:p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14"/>
        <w:gridCol w:w="2524"/>
      </w:tblGrid>
      <w:tr w:rsidR="00DE115A" w:rsidRPr="00DE115A" w:rsidTr="00A03799">
        <w:trPr>
          <w:trHeight w:val="20"/>
        </w:trPr>
        <w:tc>
          <w:tcPr>
            <w:tcW w:w="3867" w:type="pct"/>
            <w:shd w:val="clear" w:color="auto" w:fill="FFC000"/>
            <w:vAlign w:val="center"/>
            <w:hideMark/>
          </w:tcPr>
          <w:p w:rsidR="00DE115A" w:rsidRPr="00DE115A" w:rsidRDefault="00DE115A" w:rsidP="00DE115A">
            <w:pPr>
              <w:rPr>
                <w:rFonts w:eastAsia="Times New Roman" w:cs="Times New Roman"/>
                <w:b/>
                <w:bCs/>
                <w:color w:val="403152" w:themeColor="accent4" w:themeShade="80"/>
                <w:lang w:eastAsia="tr-TR"/>
              </w:rPr>
            </w:pPr>
            <w:r w:rsidRPr="00DE115A">
              <w:rPr>
                <w:rFonts w:eastAsia="Times New Roman" w:cs="Times New Roman"/>
                <w:b/>
                <w:bCs/>
                <w:color w:val="403152" w:themeColor="accent4" w:themeShade="80"/>
                <w:lang w:eastAsia="tr-TR"/>
              </w:rPr>
              <w:t>4- Araştırma Ve Geliştirme</w:t>
            </w:r>
          </w:p>
        </w:tc>
        <w:tc>
          <w:tcPr>
            <w:tcW w:w="1133" w:type="pct"/>
            <w:shd w:val="clear" w:color="auto" w:fill="FFC000"/>
          </w:tcPr>
          <w:p w:rsidR="00DE115A" w:rsidRPr="00DE115A" w:rsidRDefault="00DE115A" w:rsidP="00DE115A">
            <w:pPr>
              <w:rPr>
                <w:rFonts w:eastAsia="Times New Roman" w:cs="Times New Roman"/>
                <w:b/>
                <w:bCs/>
                <w:color w:val="403152" w:themeColor="accent4" w:themeShade="80"/>
                <w:lang w:eastAsia="tr-TR"/>
              </w:rPr>
            </w:pPr>
          </w:p>
        </w:tc>
      </w:tr>
      <w:tr w:rsidR="00DE115A" w:rsidRPr="00DE115A" w:rsidTr="00A03799">
        <w:trPr>
          <w:trHeight w:val="20"/>
        </w:trPr>
        <w:tc>
          <w:tcPr>
            <w:tcW w:w="3867" w:type="pct"/>
            <w:shd w:val="clear" w:color="auto" w:fill="auto"/>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 SCI, SSCI VE A&amp;HCI Endeksli Dergilerdeki Yıllık Yayın Sayısı (WOS)</w:t>
            </w:r>
          </w:p>
        </w:tc>
        <w:tc>
          <w:tcPr>
            <w:tcW w:w="1133" w:type="pct"/>
          </w:tcPr>
          <w:p w:rsidR="00DE115A" w:rsidRPr="00DE115A" w:rsidRDefault="00F603C4" w:rsidP="00DE115A">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p>
        </w:tc>
      </w:tr>
      <w:tr w:rsidR="00DE115A" w:rsidRPr="00DE115A" w:rsidTr="00A03799">
        <w:trPr>
          <w:trHeight w:val="20"/>
        </w:trPr>
        <w:tc>
          <w:tcPr>
            <w:tcW w:w="3867" w:type="pct"/>
            <w:shd w:val="clear" w:color="000000" w:fill="F2F2F2"/>
            <w:vAlign w:val="center"/>
            <w:hideMark/>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rsidR="00DE115A" w:rsidRPr="00DE115A" w:rsidRDefault="00F603C4" w:rsidP="00DE115A">
            <w:pPr>
              <w:ind w:firstLineChars="30" w:firstLine="66"/>
              <w:rPr>
                <w:rFonts w:eastAsia="Times New Roman" w:cstheme="minorHAnsi"/>
                <w:color w:val="000000" w:themeColor="text1"/>
                <w:lang w:eastAsia="tr-TR"/>
              </w:rPr>
            </w:pPr>
            <w:r>
              <w:rPr>
                <w:color w:val="000000"/>
              </w:rPr>
              <w:t>1</w:t>
            </w:r>
            <w:r w:rsidR="00012CF4">
              <w:rPr>
                <w:color w:val="000000"/>
              </w:rPr>
              <w:t>.</w:t>
            </w:r>
            <w:r>
              <w:rPr>
                <w:color w:val="000000"/>
              </w:rPr>
              <w:t>3</w:t>
            </w:r>
          </w:p>
        </w:tc>
      </w:tr>
      <w:tr w:rsidR="00DE115A" w:rsidRPr="00DE115A" w:rsidTr="00A03799">
        <w:trPr>
          <w:trHeight w:val="20"/>
        </w:trPr>
        <w:tc>
          <w:tcPr>
            <w:tcW w:w="3867" w:type="pct"/>
            <w:shd w:val="clear" w:color="auto" w:fill="auto"/>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3- Atıf Sayısı (WOS)(</w:t>
            </w:r>
            <w:r w:rsidRPr="00DE115A">
              <w:t xml:space="preserve"> </w:t>
            </w:r>
            <w:r w:rsidRPr="00DE115A">
              <w:rPr>
                <w:rFonts w:eastAsia="Times New Roman" w:cstheme="minorHAnsi"/>
                <w:color w:val="000000" w:themeColor="text1"/>
                <w:lang w:eastAsia="tr-TR"/>
              </w:rPr>
              <w:t>Son 3 yıla ait ilgili endeksli dergilerdeki yayınlara yapılan atıf</w:t>
            </w:r>
          </w:p>
          <w:p w:rsidR="00DE115A" w:rsidRPr="00DE115A" w:rsidRDefault="00DE115A" w:rsidP="00F603C4">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sayılarının aritmetik ortalamasını ifade</w:t>
            </w:r>
            <w:r w:rsidR="00F603C4">
              <w:rPr>
                <w:rFonts w:eastAsia="Times New Roman" w:cstheme="minorHAnsi"/>
                <w:color w:val="000000" w:themeColor="text1"/>
                <w:lang w:eastAsia="tr-TR"/>
              </w:rPr>
              <w:t xml:space="preserve"> etmektedir (2022</w:t>
            </w:r>
            <w:r w:rsidRPr="00DE115A">
              <w:rPr>
                <w:rFonts w:eastAsia="Times New Roman" w:cstheme="minorHAnsi"/>
                <w:color w:val="000000" w:themeColor="text1"/>
                <w:lang w:eastAsia="tr-TR"/>
              </w:rPr>
              <w:t xml:space="preserve"> Atıf Sayısı + 202</w:t>
            </w:r>
            <w:r w:rsidR="00F603C4">
              <w:rPr>
                <w:rFonts w:eastAsia="Times New Roman" w:cstheme="minorHAnsi"/>
                <w:color w:val="000000" w:themeColor="text1"/>
                <w:lang w:eastAsia="tr-TR"/>
              </w:rPr>
              <w:t>1 Atıf Sayısı + 2020</w:t>
            </w:r>
            <w:r w:rsidRPr="00DE115A">
              <w:rPr>
                <w:rFonts w:eastAsia="Times New Roman" w:cstheme="minorHAnsi"/>
                <w:color w:val="000000" w:themeColor="text1"/>
                <w:lang w:eastAsia="tr-TR"/>
              </w:rPr>
              <w:t xml:space="preserve"> Atıf Sayısı)/3)</w:t>
            </w:r>
          </w:p>
        </w:tc>
        <w:tc>
          <w:tcPr>
            <w:tcW w:w="1133" w:type="pct"/>
          </w:tcPr>
          <w:p w:rsidR="00DE115A" w:rsidRPr="00DE115A" w:rsidRDefault="00F603C4" w:rsidP="00F603C4">
            <w:pPr>
              <w:ind w:firstLineChars="30" w:firstLine="66"/>
              <w:rPr>
                <w:rFonts w:eastAsia="Times New Roman" w:cstheme="minorHAnsi"/>
                <w:color w:val="000000" w:themeColor="text1"/>
                <w:lang w:eastAsia="tr-TR"/>
              </w:rPr>
            </w:pPr>
            <w:r>
              <w:rPr>
                <w:color w:val="000000"/>
              </w:rPr>
              <w:t>334</w:t>
            </w:r>
          </w:p>
        </w:tc>
      </w:tr>
      <w:tr w:rsidR="00DE115A" w:rsidRPr="00DE115A" w:rsidTr="00A03799">
        <w:trPr>
          <w:trHeight w:val="20"/>
        </w:trPr>
        <w:tc>
          <w:tcPr>
            <w:tcW w:w="3867" w:type="pct"/>
            <w:shd w:val="clear" w:color="000000" w:fill="F2F2F2"/>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rsidR="00DE115A" w:rsidRPr="00DE115A" w:rsidRDefault="0035655E" w:rsidP="00DE115A">
            <w:pPr>
              <w:ind w:firstLineChars="30" w:firstLine="66"/>
              <w:rPr>
                <w:rFonts w:eastAsia="Times New Roman" w:cstheme="minorHAnsi"/>
                <w:color w:val="000000" w:themeColor="text1"/>
                <w:lang w:eastAsia="tr-TR"/>
              </w:rPr>
            </w:pPr>
            <w:r>
              <w:rPr>
                <w:color w:val="000000"/>
              </w:rPr>
              <w:t>27,83</w:t>
            </w:r>
          </w:p>
        </w:tc>
      </w:tr>
      <w:tr w:rsidR="00DE115A" w:rsidRPr="00DE115A" w:rsidTr="00A03799">
        <w:trPr>
          <w:trHeight w:val="20"/>
        </w:trPr>
        <w:tc>
          <w:tcPr>
            <w:tcW w:w="3867" w:type="pct"/>
            <w:shd w:val="clear" w:color="000000" w:fill="F2F2F2"/>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5- Q1 Yayın Sayısı (WOS)</w:t>
            </w:r>
          </w:p>
        </w:tc>
        <w:tc>
          <w:tcPr>
            <w:tcW w:w="1133" w:type="pct"/>
            <w:shd w:val="clear" w:color="000000" w:fill="F2F2F2"/>
          </w:tcPr>
          <w:p w:rsidR="00DE115A" w:rsidRPr="00DE115A" w:rsidRDefault="0035655E" w:rsidP="00DE115A">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p>
        </w:tc>
      </w:tr>
      <w:tr w:rsidR="00DE115A" w:rsidRPr="00DE115A" w:rsidTr="00A03799">
        <w:trPr>
          <w:trHeight w:val="20"/>
        </w:trPr>
        <w:tc>
          <w:tcPr>
            <w:tcW w:w="3867" w:type="pct"/>
            <w:shd w:val="clear" w:color="auto" w:fill="auto"/>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6- Q1 Yayın Oranı (WOS)</w:t>
            </w:r>
          </w:p>
        </w:tc>
        <w:tc>
          <w:tcPr>
            <w:tcW w:w="1133" w:type="pct"/>
          </w:tcPr>
          <w:p w:rsidR="00DE115A" w:rsidRPr="00DE115A" w:rsidRDefault="00012CF4" w:rsidP="00DE115A">
            <w:pPr>
              <w:ind w:firstLineChars="30" w:firstLine="66"/>
              <w:rPr>
                <w:rFonts w:eastAsia="Times New Roman" w:cstheme="minorHAnsi"/>
                <w:color w:val="000000" w:themeColor="text1"/>
                <w:lang w:eastAsia="tr-TR"/>
              </w:rPr>
            </w:pPr>
            <w:r>
              <w:rPr>
                <w:color w:val="000000"/>
              </w:rPr>
              <w:t>0,</w:t>
            </w:r>
            <w:r w:rsidR="0035655E">
              <w:rPr>
                <w:color w:val="000000"/>
              </w:rPr>
              <w:t>38</w:t>
            </w:r>
          </w:p>
        </w:tc>
      </w:tr>
      <w:tr w:rsidR="00DE115A" w:rsidRPr="00DE115A" w:rsidTr="00A03799">
        <w:trPr>
          <w:trHeight w:val="20"/>
        </w:trPr>
        <w:tc>
          <w:tcPr>
            <w:tcW w:w="3867" w:type="pct"/>
            <w:shd w:val="clear" w:color="000000" w:fill="F2F2F2"/>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rsidR="00DE115A" w:rsidRPr="00DE115A" w:rsidRDefault="0035655E" w:rsidP="00DE115A">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39</w:t>
            </w:r>
          </w:p>
          <w:p w:rsidR="00DE115A" w:rsidRPr="00DE115A" w:rsidRDefault="00DE115A" w:rsidP="00DE115A">
            <w:pPr>
              <w:ind w:firstLine="708"/>
              <w:rPr>
                <w:rFonts w:eastAsia="Times New Roman" w:cstheme="minorHAnsi"/>
                <w:lang w:eastAsia="tr-TR"/>
              </w:rPr>
            </w:pPr>
          </w:p>
        </w:tc>
      </w:tr>
      <w:tr w:rsidR="00DE115A" w:rsidRPr="00DE115A" w:rsidTr="00A03799">
        <w:trPr>
          <w:trHeight w:val="20"/>
        </w:trPr>
        <w:tc>
          <w:tcPr>
            <w:tcW w:w="3867" w:type="pct"/>
            <w:shd w:val="clear" w:color="000000" w:fill="F2F2F2"/>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rsidR="00DE115A" w:rsidRPr="00DE115A" w:rsidRDefault="0035655E" w:rsidP="007D0847">
            <w:pPr>
              <w:ind w:firstLineChars="30" w:firstLine="66"/>
              <w:rPr>
                <w:rFonts w:eastAsia="Times New Roman" w:cstheme="minorHAnsi"/>
                <w:color w:val="000000" w:themeColor="text1"/>
                <w:lang w:eastAsia="tr-TR"/>
              </w:rPr>
            </w:pPr>
            <w:r>
              <w:rPr>
                <w:color w:val="000000"/>
              </w:rPr>
              <w:t>3,25</w:t>
            </w:r>
          </w:p>
        </w:tc>
      </w:tr>
      <w:tr w:rsidR="00DE115A" w:rsidRPr="00DE115A" w:rsidTr="00A03799">
        <w:trPr>
          <w:trHeight w:val="20"/>
        </w:trPr>
        <w:tc>
          <w:tcPr>
            <w:tcW w:w="3867" w:type="pct"/>
            <w:shd w:val="clear" w:color="000000" w:fill="F2F2F2"/>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rsidR="00DE115A" w:rsidRPr="00DE115A" w:rsidRDefault="0035655E" w:rsidP="00DE115A">
            <w:pPr>
              <w:ind w:firstLineChars="30" w:firstLine="66"/>
              <w:rPr>
                <w:rFonts w:eastAsia="Times New Roman" w:cstheme="minorHAnsi"/>
                <w:color w:val="000000" w:themeColor="text1"/>
                <w:lang w:eastAsia="tr-TR"/>
              </w:rPr>
            </w:pPr>
            <w:r>
              <w:rPr>
                <w:color w:val="000000"/>
              </w:rPr>
              <w:t>3</w:t>
            </w:r>
          </w:p>
        </w:tc>
      </w:tr>
      <w:tr w:rsidR="00DE115A" w:rsidRPr="00DE115A" w:rsidTr="00A03799">
        <w:trPr>
          <w:trHeight w:val="20"/>
        </w:trPr>
        <w:tc>
          <w:tcPr>
            <w:tcW w:w="3867" w:type="pct"/>
            <w:shd w:val="clear" w:color="000000" w:fill="F2F2F2"/>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867" w:type="pct"/>
            <w:shd w:val="clear" w:color="000000" w:fill="F2F2F2"/>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11- Tamamlanan Dış Destekli Proje Sayısı</w:t>
            </w:r>
          </w:p>
        </w:tc>
        <w:tc>
          <w:tcPr>
            <w:tcW w:w="1133" w:type="pct"/>
            <w:shd w:val="clear" w:color="000000" w:fill="F2F2F2"/>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867" w:type="pct"/>
            <w:shd w:val="clear" w:color="auto" w:fill="auto"/>
            <w:vAlign w:val="center"/>
          </w:tcPr>
          <w:p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12- Öğretim Üyesi Başına Tamamlanan Dış Destekli Proje Sayısı</w:t>
            </w:r>
          </w:p>
        </w:tc>
        <w:tc>
          <w:tcPr>
            <w:tcW w:w="1133" w:type="pct"/>
          </w:tcPr>
          <w:p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rsidTr="00A03799">
        <w:trPr>
          <w:trHeight w:val="20"/>
        </w:trPr>
        <w:tc>
          <w:tcPr>
            <w:tcW w:w="3867" w:type="pct"/>
            <w:shd w:val="clear" w:color="000000" w:fill="F2F2F2"/>
            <w:vAlign w:val="center"/>
          </w:tcPr>
          <w:p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13- Tamamlanan Dış Destekli Projelerin Toplam Bütçesi</w:t>
            </w:r>
          </w:p>
        </w:tc>
        <w:tc>
          <w:tcPr>
            <w:tcW w:w="1133" w:type="pct"/>
            <w:shd w:val="clear" w:color="000000" w:fill="F2F2F2"/>
          </w:tcPr>
          <w:p w:rsidR="00DE115A" w:rsidRPr="00DE115A" w:rsidRDefault="00DE115A" w:rsidP="00DE115A">
            <w:pPr>
              <w:ind w:firstLineChars="30" w:firstLine="66"/>
              <w:rPr>
                <w:rFonts w:eastAsia="Times New Roman" w:cstheme="minorHAnsi"/>
                <w:color w:val="000000"/>
                <w:lang w:eastAsia="tr-TR"/>
              </w:rPr>
            </w:pPr>
          </w:p>
        </w:tc>
      </w:tr>
      <w:tr w:rsidR="00DE115A" w:rsidRPr="00DE115A" w:rsidTr="00A03799">
        <w:trPr>
          <w:trHeight w:val="20"/>
        </w:trPr>
        <w:tc>
          <w:tcPr>
            <w:tcW w:w="3867" w:type="pct"/>
            <w:shd w:val="clear" w:color="auto" w:fill="auto"/>
            <w:vAlign w:val="center"/>
          </w:tcPr>
          <w:p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14- Sonuçlanan Patent, Faydalı Model Veya Tasarım Sayısı</w:t>
            </w:r>
          </w:p>
        </w:tc>
        <w:tc>
          <w:tcPr>
            <w:tcW w:w="1133" w:type="pct"/>
          </w:tcPr>
          <w:p w:rsidR="00DE115A" w:rsidRPr="00DE115A" w:rsidRDefault="00DE115A" w:rsidP="00DE115A">
            <w:pPr>
              <w:ind w:firstLineChars="30" w:firstLine="66"/>
              <w:rPr>
                <w:rFonts w:eastAsia="Times New Roman" w:cstheme="minorHAnsi"/>
                <w:color w:val="000000"/>
                <w:lang w:eastAsia="tr-TR"/>
              </w:rPr>
            </w:pPr>
          </w:p>
        </w:tc>
      </w:tr>
      <w:tr w:rsidR="00DE115A" w:rsidRPr="00DE115A" w:rsidTr="00A03799">
        <w:trPr>
          <w:trHeight w:val="20"/>
        </w:trPr>
        <w:tc>
          <w:tcPr>
            <w:tcW w:w="3867" w:type="pct"/>
            <w:shd w:val="clear" w:color="000000" w:fill="F2F2F2"/>
            <w:vAlign w:val="center"/>
          </w:tcPr>
          <w:p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15- Faal Olan Öğretim Üyesi Teknoloji Şirketi Sayısı</w:t>
            </w:r>
          </w:p>
        </w:tc>
        <w:tc>
          <w:tcPr>
            <w:tcW w:w="1133" w:type="pct"/>
            <w:shd w:val="clear" w:color="000000" w:fill="F2F2F2"/>
          </w:tcPr>
          <w:p w:rsidR="00DE115A" w:rsidRPr="00DE115A" w:rsidRDefault="00DE115A" w:rsidP="00DE115A">
            <w:pPr>
              <w:ind w:firstLineChars="30" w:firstLine="66"/>
              <w:rPr>
                <w:rFonts w:eastAsia="Times New Roman" w:cstheme="minorHAnsi"/>
                <w:color w:val="000000"/>
                <w:lang w:eastAsia="tr-TR"/>
              </w:rPr>
            </w:pPr>
          </w:p>
        </w:tc>
      </w:tr>
      <w:tr w:rsidR="00DE115A" w:rsidRPr="00DE115A" w:rsidTr="00A03799">
        <w:trPr>
          <w:trHeight w:val="20"/>
        </w:trPr>
        <w:tc>
          <w:tcPr>
            <w:tcW w:w="3867" w:type="pct"/>
            <w:shd w:val="clear" w:color="auto" w:fill="auto"/>
            <w:vAlign w:val="center"/>
          </w:tcPr>
          <w:p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16- TÜBA ve TÜBİTAK Ödüllü Öğretim Üyesi Sayısı (TÜBA Çeviri Ödülü Hariç)</w:t>
            </w:r>
          </w:p>
        </w:tc>
        <w:tc>
          <w:tcPr>
            <w:tcW w:w="1133" w:type="pct"/>
          </w:tcPr>
          <w:p w:rsidR="00DE115A" w:rsidRPr="00DE115A" w:rsidRDefault="00DE115A" w:rsidP="00DE115A">
            <w:pPr>
              <w:ind w:firstLineChars="30" w:firstLine="66"/>
              <w:rPr>
                <w:rFonts w:eastAsia="Times New Roman" w:cstheme="minorHAnsi"/>
                <w:color w:val="000000"/>
                <w:lang w:eastAsia="tr-TR"/>
              </w:rPr>
            </w:pPr>
          </w:p>
        </w:tc>
      </w:tr>
      <w:tr w:rsidR="00DE115A" w:rsidRPr="00DE115A" w:rsidTr="00A03799">
        <w:trPr>
          <w:trHeight w:val="20"/>
        </w:trPr>
        <w:tc>
          <w:tcPr>
            <w:tcW w:w="3867" w:type="pct"/>
            <w:shd w:val="clear" w:color="000000" w:fill="F2F2F2"/>
            <w:vAlign w:val="center"/>
          </w:tcPr>
          <w:p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17- Uluslararası Ödüller</w:t>
            </w:r>
          </w:p>
        </w:tc>
        <w:tc>
          <w:tcPr>
            <w:tcW w:w="1133" w:type="pct"/>
            <w:shd w:val="clear" w:color="000000" w:fill="F2F2F2"/>
          </w:tcPr>
          <w:p w:rsidR="00DE115A" w:rsidRPr="00DE115A" w:rsidRDefault="00DE115A" w:rsidP="00DE115A">
            <w:pPr>
              <w:ind w:firstLineChars="30" w:firstLine="66"/>
              <w:rPr>
                <w:rFonts w:eastAsia="Times New Roman" w:cstheme="minorHAnsi"/>
                <w:color w:val="000000"/>
                <w:lang w:eastAsia="tr-TR"/>
              </w:rPr>
            </w:pPr>
          </w:p>
        </w:tc>
      </w:tr>
    </w:tbl>
    <w:p w:rsidR="00DE115A" w:rsidRPr="00DE115A" w:rsidRDefault="00DE115A" w:rsidP="00DE115A"/>
    <w:p w:rsidR="00DE115A" w:rsidRPr="00DE115A" w:rsidRDefault="00DE115A" w:rsidP="00DE115A"/>
    <w:p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72"/>
        <w:gridCol w:w="2666"/>
      </w:tblGrid>
      <w:tr w:rsidR="00DE115A" w:rsidRPr="00DE115A" w:rsidTr="00A03799">
        <w:trPr>
          <w:trHeight w:val="20"/>
        </w:trPr>
        <w:tc>
          <w:tcPr>
            <w:tcW w:w="3803" w:type="pct"/>
            <w:shd w:val="clear" w:color="auto" w:fill="E98F5D"/>
            <w:vAlign w:val="center"/>
            <w:hideMark/>
          </w:tcPr>
          <w:p w:rsidR="00DE115A" w:rsidRPr="00DE115A" w:rsidRDefault="00DE115A" w:rsidP="00DE115A">
            <w:pPr>
              <w:rPr>
                <w:rFonts w:eastAsia="Times New Roman" w:cstheme="minorHAnsi"/>
                <w:b/>
                <w:bCs/>
                <w:lang w:eastAsia="tr-TR"/>
              </w:rPr>
            </w:pPr>
            <w:r w:rsidRPr="00DE115A">
              <w:rPr>
                <w:rFonts w:eastAsia="Times New Roman" w:cstheme="minorHAnsi"/>
                <w:b/>
                <w:bCs/>
                <w:lang w:eastAsia="tr-TR"/>
              </w:rPr>
              <w:t>5- Toplumsal Katkı</w:t>
            </w:r>
          </w:p>
        </w:tc>
        <w:tc>
          <w:tcPr>
            <w:tcW w:w="1197" w:type="pct"/>
            <w:shd w:val="clear" w:color="auto" w:fill="E98F5D"/>
          </w:tcPr>
          <w:p w:rsidR="00DE115A" w:rsidRPr="00DE115A" w:rsidRDefault="00DE115A" w:rsidP="00DE115A">
            <w:pPr>
              <w:rPr>
                <w:rFonts w:eastAsia="Times New Roman" w:cstheme="minorHAnsi"/>
                <w:b/>
                <w:bCs/>
                <w:lang w:eastAsia="tr-TR"/>
              </w:rPr>
            </w:pPr>
          </w:p>
        </w:tc>
      </w:tr>
      <w:tr w:rsidR="00DE115A" w:rsidRPr="00DE115A" w:rsidTr="00A03799">
        <w:trPr>
          <w:trHeight w:val="20"/>
        </w:trPr>
        <w:tc>
          <w:tcPr>
            <w:tcW w:w="3803" w:type="pct"/>
            <w:shd w:val="clear" w:color="auto" w:fill="auto"/>
            <w:vAlign w:val="center"/>
            <w:hideMark/>
          </w:tcPr>
          <w:p w:rsidR="00DE115A" w:rsidRPr="00DE115A" w:rsidRDefault="00DE115A" w:rsidP="0035655E">
            <w:pPr>
              <w:rPr>
                <w:rFonts w:eastAsia="Times New Roman" w:cstheme="minorHAnsi"/>
                <w:lang w:eastAsia="tr-TR"/>
              </w:rPr>
            </w:pPr>
            <w:r w:rsidRPr="00DE115A">
              <w:rPr>
                <w:rFonts w:eastAsia="Times New Roman" w:cstheme="minorHAnsi"/>
                <w:lang w:eastAsia="tr-TR"/>
              </w:rPr>
              <w:t>1- Birim/Bölümün Kendi Yürüttüğü Sosyal Sorumluluk Projelerinin Sayısı (31 Aralık 202</w:t>
            </w:r>
            <w:r w:rsidR="0035655E">
              <w:rPr>
                <w:rFonts w:eastAsia="Times New Roman" w:cstheme="minorHAnsi"/>
                <w:lang w:eastAsia="tr-TR"/>
              </w:rPr>
              <w:t>2</w:t>
            </w:r>
            <w:r w:rsidRPr="00DE115A">
              <w:rPr>
                <w:rFonts w:eastAsia="Times New Roman" w:cstheme="minorHAnsi"/>
                <w:lang w:eastAsia="tr-TR"/>
              </w:rPr>
              <w:t xml:space="preserve"> itibari ile ilgili yılda Bütçesi olan ya da olmayan Kurumun Kendi Yürüttüğü Sosyal Sorumluluk Projelerinin Sayısını ifade etmektedir)</w:t>
            </w:r>
          </w:p>
        </w:tc>
        <w:tc>
          <w:tcPr>
            <w:tcW w:w="1197" w:type="pct"/>
          </w:tcPr>
          <w:p w:rsidR="00DE115A" w:rsidRPr="00DE115A" w:rsidRDefault="00DE115A" w:rsidP="00DE115A">
            <w:pPr>
              <w:rPr>
                <w:rFonts w:eastAsia="Times New Roman" w:cstheme="minorHAnsi"/>
                <w:lang w:eastAsia="tr-TR"/>
              </w:rPr>
            </w:pPr>
          </w:p>
        </w:tc>
      </w:tr>
      <w:tr w:rsidR="00DE115A" w:rsidRPr="00DE115A" w:rsidTr="00A03799">
        <w:trPr>
          <w:trHeight w:val="20"/>
        </w:trPr>
        <w:tc>
          <w:tcPr>
            <w:tcW w:w="3803" w:type="pct"/>
            <w:shd w:val="clear" w:color="auto" w:fill="auto"/>
            <w:vAlign w:val="center"/>
          </w:tcPr>
          <w:p w:rsidR="00DE115A" w:rsidRPr="00DE115A" w:rsidRDefault="00DE115A" w:rsidP="00DE115A">
            <w:pPr>
              <w:rPr>
                <w:rFonts w:eastAsia="Times New Roman" w:cstheme="minorHAnsi"/>
                <w:lang w:eastAsia="tr-TR"/>
              </w:rPr>
            </w:pPr>
            <w:r w:rsidRPr="00DE115A">
              <w:rPr>
                <w:rFonts w:eastAsia="Times New Roman" w:cstheme="minorHAnsi"/>
                <w:lang w:eastAsia="tr-TR"/>
              </w:rPr>
              <w:t>2- Birim/Bölümün kurum dışına verdiği hizmet sayısı (danışmanlık, analiz, eğitim, seminer vb)</w:t>
            </w:r>
          </w:p>
        </w:tc>
        <w:tc>
          <w:tcPr>
            <w:tcW w:w="1197" w:type="pct"/>
          </w:tcPr>
          <w:p w:rsidR="00DE115A" w:rsidRPr="00DE115A" w:rsidRDefault="00DE115A" w:rsidP="00DE115A">
            <w:pPr>
              <w:rPr>
                <w:rFonts w:eastAsia="Times New Roman" w:cstheme="minorHAnsi"/>
                <w:lang w:eastAsia="tr-TR"/>
              </w:rPr>
            </w:pPr>
          </w:p>
        </w:tc>
      </w:tr>
      <w:tr w:rsidR="00DE115A" w:rsidRPr="00DE115A" w:rsidTr="00A03799">
        <w:trPr>
          <w:trHeight w:val="20"/>
        </w:trPr>
        <w:tc>
          <w:tcPr>
            <w:tcW w:w="3803" w:type="pct"/>
            <w:shd w:val="clear" w:color="auto" w:fill="auto"/>
            <w:vAlign w:val="center"/>
          </w:tcPr>
          <w:p w:rsidR="00DE115A" w:rsidRPr="00DE115A" w:rsidRDefault="00DE115A" w:rsidP="00DE115A">
            <w:pPr>
              <w:rPr>
                <w:rFonts w:eastAsia="Times New Roman" w:cstheme="minorHAnsi"/>
                <w:lang w:eastAsia="tr-TR"/>
              </w:rPr>
            </w:pPr>
            <w:r w:rsidRPr="00DE115A">
              <w:rPr>
                <w:rFonts w:eastAsia="Times New Roman" w:cstheme="minorHAnsi"/>
                <w:lang w:eastAsia="tr-TR"/>
              </w:rPr>
              <w:t>3- Toplumsal Katkıdan elde edilen gelir miktarı</w:t>
            </w:r>
          </w:p>
        </w:tc>
        <w:tc>
          <w:tcPr>
            <w:tcW w:w="1197" w:type="pct"/>
          </w:tcPr>
          <w:p w:rsidR="00DE115A" w:rsidRPr="00DE115A" w:rsidRDefault="00DE115A" w:rsidP="00DE115A">
            <w:pPr>
              <w:rPr>
                <w:rFonts w:eastAsia="Times New Roman" w:cstheme="minorHAnsi"/>
                <w:lang w:eastAsia="tr-TR"/>
              </w:rPr>
            </w:pPr>
          </w:p>
        </w:tc>
      </w:tr>
    </w:tbl>
    <w:p w:rsidR="00DE115A" w:rsidRPr="00DE115A" w:rsidRDefault="00DE115A" w:rsidP="00DE115A">
      <w:pPr>
        <w:widowControl/>
        <w:rPr>
          <w:rFonts w:cstheme="minorHAnsi"/>
        </w:rPr>
      </w:pPr>
      <w:r w:rsidRPr="00DE115A">
        <w:rPr>
          <w:rFonts w:cstheme="minorHAnsi"/>
        </w:rPr>
        <w:br w:type="page"/>
      </w:r>
    </w:p>
    <w:p w:rsidR="00947A1C" w:rsidRPr="00D1168F" w:rsidRDefault="007E68D2" w:rsidP="00947A1C">
      <w:pPr>
        <w:widowControl/>
        <w:rPr>
          <w:rFonts w:eastAsia="Times New Roman" w:cstheme="minorHAnsi"/>
          <w:b/>
          <w:bCs/>
          <w:color w:val="365F91" w:themeColor="accent1" w:themeShade="BF"/>
          <w:spacing w:val="-2"/>
          <w:sz w:val="32"/>
          <w:szCs w:val="32"/>
        </w:rPr>
      </w:pPr>
      <w:r>
        <w:rPr>
          <w:rFonts w:cstheme="minorHAnsi"/>
          <w:color w:val="64AEB0"/>
          <w:lang w:eastAsia="tr-TR"/>
        </w:rPr>
        <w:lastRenderedPageBreak/>
        <mc:AlternateContent>
          <mc:Choice Requires="wps">
            <w:drawing>
              <wp:anchor distT="0" distB="0" distL="114300" distR="114300" simplePos="0" relativeHeight="251662336" behindDoc="1" locked="0" layoutInCell="1" allowOverlap="1">
                <wp:simplePos x="0" y="0"/>
                <wp:positionH relativeFrom="margin">
                  <wp:posOffset>-118110</wp:posOffset>
                </wp:positionH>
                <wp:positionV relativeFrom="paragraph">
                  <wp:posOffset>40640</wp:posOffset>
                </wp:positionV>
                <wp:extent cx="7240905" cy="10313670"/>
                <wp:effectExtent l="0" t="0" r="17145" b="11430"/>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0905" cy="10313670"/>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725979" w:rsidRDefault="0072597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725979" w:rsidRDefault="0072597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38">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725979" w:rsidRDefault="0072597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725979" w:rsidRPr="003B7910" w:rsidRDefault="00725979"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rsidR="00725979" w:rsidRDefault="00725979"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" fillcolor="#76923c [2406]" strokecolor="#9bbb59 [3206]" strokeweight="2pt">
                <v:path arrowok="t"/>
                <v:textbox>
                  <w:txbxContent>
                    <w:p w:rsidR="00725979" w:rsidRDefault="0072597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725979" w:rsidRDefault="0072597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38">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725979" w:rsidRDefault="00725979"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725979" w:rsidRPr="003B7910" w:rsidRDefault="00725979"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rsidR="00725979" w:rsidRDefault="00725979" w:rsidP="00947A1C">
                      <w:pPr>
                        <w:jc w:val="center"/>
                      </w:pPr>
                    </w:p>
                  </w:txbxContent>
                </v:textbox>
                <w10:wrap anchorx="margin"/>
              </v:rect>
            </w:pict>
          </mc:Fallback>
        </mc:AlternateContent>
      </w:r>
    </w:p>
    <w:p w:rsidR="00947A1C" w:rsidRPr="00405E54" w:rsidRDefault="00947A1C" w:rsidP="00405E54"/>
    <w:p w:rsidR="003E2755" w:rsidRPr="00405E54" w:rsidRDefault="003E2755"/>
    <w:sectPr w:rsidR="003E2755"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D0FD3"/>
    <w:multiLevelType w:val="hybridMultilevel"/>
    <w:tmpl w:val="82324DBA"/>
    <w:lvl w:ilvl="0" w:tplc="2C5ACAA6">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 w15:restartNumberingAfterBreak="0">
    <w:nsid w:val="14AA6AB1"/>
    <w:multiLevelType w:val="hybridMultilevel"/>
    <w:tmpl w:val="C0B6803C"/>
    <w:lvl w:ilvl="0" w:tplc="2C5ACAA6">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 w15:restartNumberingAfterBreak="0">
    <w:nsid w:val="491F6215"/>
    <w:multiLevelType w:val="multilevel"/>
    <w:tmpl w:val="46E2A8B6"/>
    <w:lvl w:ilvl="0">
      <w:start w:val="1"/>
      <w:numFmt w:val="decimal"/>
      <w:suff w:val="space"/>
      <w:lvlText w:val="%1."/>
      <w:lvlJc w:val="left"/>
      <w:pPr>
        <w:ind w:left="360" w:hanging="360"/>
      </w:pPr>
      <w:rPr>
        <w:rFonts w:hint="default"/>
      </w:rPr>
    </w:lvl>
    <w:lvl w:ilvl="1">
      <w:start w:val="1"/>
      <w:numFmt w:val="decimal"/>
      <w:pStyle w:val="Balk2"/>
      <w:isLgl/>
      <w:suff w:val="space"/>
      <w:lvlText w:val="%1.%2."/>
      <w:lvlJc w:val="left"/>
      <w:pPr>
        <w:ind w:left="720" w:hanging="360"/>
      </w:pPr>
      <w:rPr>
        <w:rFonts w:hint="default"/>
      </w:rPr>
    </w:lvl>
    <w:lvl w:ilvl="2">
      <w:start w:val="1"/>
      <w:numFmt w:val="decimal"/>
      <w:pStyle w:val="Balk3"/>
      <w:isLgl/>
      <w:suff w:val="space"/>
      <w:lvlText w:val="%1.%2.%3."/>
      <w:lvlJc w:val="right"/>
      <w:pPr>
        <w:ind w:left="1080" w:firstLine="108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 w15:restartNumberingAfterBreak="0">
    <w:nsid w:val="5E983FCD"/>
    <w:multiLevelType w:val="hybridMultilevel"/>
    <w:tmpl w:val="C0D40FCA"/>
    <w:lvl w:ilvl="0" w:tplc="2C5ACAA6">
      <w:start w:val="1"/>
      <w:numFmt w:val="bullet"/>
      <w:lvlText w:val=""/>
      <w:lvlJc w:val="left"/>
      <w:pPr>
        <w:ind w:left="1426" w:hanging="360"/>
      </w:pPr>
      <w:rPr>
        <w:rFonts w:ascii="Wingdings" w:hAnsi="Wingdings" w:hint="default"/>
      </w:rPr>
    </w:lvl>
    <w:lvl w:ilvl="1" w:tplc="04090003">
      <w:start w:val="1"/>
      <w:numFmt w:val="bullet"/>
      <w:lvlText w:val="o"/>
      <w:lvlJc w:val="left"/>
      <w:pPr>
        <w:ind w:left="2146" w:hanging="360"/>
      </w:pPr>
      <w:rPr>
        <w:rFonts w:ascii="Courier New" w:hAnsi="Courier New" w:cs="Courier New" w:hint="default"/>
      </w:rPr>
    </w:lvl>
    <w:lvl w:ilvl="2" w:tplc="04090005">
      <w:start w:val="1"/>
      <w:numFmt w:val="bullet"/>
      <w:lvlText w:val=""/>
      <w:lvlJc w:val="left"/>
      <w:pPr>
        <w:ind w:left="2866" w:hanging="360"/>
      </w:pPr>
      <w:rPr>
        <w:rFonts w:ascii="Wingdings" w:hAnsi="Wingdings" w:hint="default"/>
      </w:rPr>
    </w:lvl>
    <w:lvl w:ilvl="3" w:tplc="04090001">
      <w:start w:val="1"/>
      <w:numFmt w:val="bullet"/>
      <w:lvlText w:val=""/>
      <w:lvlJc w:val="left"/>
      <w:pPr>
        <w:ind w:left="3586" w:hanging="360"/>
      </w:pPr>
      <w:rPr>
        <w:rFonts w:ascii="Symbol" w:hAnsi="Symbol" w:hint="default"/>
      </w:rPr>
    </w:lvl>
    <w:lvl w:ilvl="4" w:tplc="04090003">
      <w:start w:val="1"/>
      <w:numFmt w:val="bullet"/>
      <w:lvlText w:val="o"/>
      <w:lvlJc w:val="left"/>
      <w:pPr>
        <w:ind w:left="4306" w:hanging="360"/>
      </w:pPr>
      <w:rPr>
        <w:rFonts w:ascii="Courier New" w:hAnsi="Courier New" w:cs="Courier New" w:hint="default"/>
      </w:rPr>
    </w:lvl>
    <w:lvl w:ilvl="5" w:tplc="04090005">
      <w:start w:val="1"/>
      <w:numFmt w:val="bullet"/>
      <w:lvlText w:val=""/>
      <w:lvlJc w:val="left"/>
      <w:pPr>
        <w:ind w:left="5026" w:hanging="360"/>
      </w:pPr>
      <w:rPr>
        <w:rFonts w:ascii="Wingdings" w:hAnsi="Wingdings" w:hint="default"/>
      </w:rPr>
    </w:lvl>
    <w:lvl w:ilvl="6" w:tplc="04090001">
      <w:start w:val="1"/>
      <w:numFmt w:val="bullet"/>
      <w:lvlText w:val=""/>
      <w:lvlJc w:val="left"/>
      <w:pPr>
        <w:ind w:left="5746" w:hanging="360"/>
      </w:pPr>
      <w:rPr>
        <w:rFonts w:ascii="Symbol" w:hAnsi="Symbol" w:hint="default"/>
      </w:rPr>
    </w:lvl>
    <w:lvl w:ilvl="7" w:tplc="04090003">
      <w:start w:val="1"/>
      <w:numFmt w:val="bullet"/>
      <w:lvlText w:val="o"/>
      <w:lvlJc w:val="left"/>
      <w:pPr>
        <w:ind w:left="6466" w:hanging="360"/>
      </w:pPr>
      <w:rPr>
        <w:rFonts w:ascii="Courier New" w:hAnsi="Courier New" w:cs="Courier New" w:hint="default"/>
      </w:rPr>
    </w:lvl>
    <w:lvl w:ilvl="8" w:tplc="04090005">
      <w:start w:val="1"/>
      <w:numFmt w:val="bullet"/>
      <w:lvlText w:val=""/>
      <w:lvlJc w:val="left"/>
      <w:pPr>
        <w:ind w:left="7186"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54"/>
    <w:rsid w:val="00012CF4"/>
    <w:rsid w:val="00021C59"/>
    <w:rsid w:val="00024D50"/>
    <w:rsid w:val="0003762F"/>
    <w:rsid w:val="0006221F"/>
    <w:rsid w:val="0009679E"/>
    <w:rsid w:val="000A675B"/>
    <w:rsid w:val="000B360E"/>
    <w:rsid w:val="000D0184"/>
    <w:rsid w:val="000D1670"/>
    <w:rsid w:val="00100BB0"/>
    <w:rsid w:val="00133396"/>
    <w:rsid w:val="00134569"/>
    <w:rsid w:val="00136053"/>
    <w:rsid w:val="00154EC1"/>
    <w:rsid w:val="00182022"/>
    <w:rsid w:val="00182C9D"/>
    <w:rsid w:val="00195CED"/>
    <w:rsid w:val="001B57EF"/>
    <w:rsid w:val="001B744F"/>
    <w:rsid w:val="001B7516"/>
    <w:rsid w:val="001D1ED0"/>
    <w:rsid w:val="001D73B7"/>
    <w:rsid w:val="001E2810"/>
    <w:rsid w:val="001E7AA9"/>
    <w:rsid w:val="001F2729"/>
    <w:rsid w:val="00202B8D"/>
    <w:rsid w:val="002620F0"/>
    <w:rsid w:val="0028115F"/>
    <w:rsid w:val="00283853"/>
    <w:rsid w:val="00287FDE"/>
    <w:rsid w:val="002F3363"/>
    <w:rsid w:val="002F4969"/>
    <w:rsid w:val="003122EB"/>
    <w:rsid w:val="00312CC0"/>
    <w:rsid w:val="003305F9"/>
    <w:rsid w:val="00342215"/>
    <w:rsid w:val="0035655E"/>
    <w:rsid w:val="00357697"/>
    <w:rsid w:val="00371652"/>
    <w:rsid w:val="003903C6"/>
    <w:rsid w:val="00394C33"/>
    <w:rsid w:val="003A6382"/>
    <w:rsid w:val="003B2EDA"/>
    <w:rsid w:val="003C5A30"/>
    <w:rsid w:val="003D46EE"/>
    <w:rsid w:val="003E2755"/>
    <w:rsid w:val="003E7030"/>
    <w:rsid w:val="003E76FA"/>
    <w:rsid w:val="003F16B3"/>
    <w:rsid w:val="003F3FBD"/>
    <w:rsid w:val="00400F8E"/>
    <w:rsid w:val="004054BA"/>
    <w:rsid w:val="00405E54"/>
    <w:rsid w:val="004161BB"/>
    <w:rsid w:val="00430191"/>
    <w:rsid w:val="004326EE"/>
    <w:rsid w:val="004417DC"/>
    <w:rsid w:val="0045443C"/>
    <w:rsid w:val="00461FB6"/>
    <w:rsid w:val="004808C5"/>
    <w:rsid w:val="004853CF"/>
    <w:rsid w:val="00493635"/>
    <w:rsid w:val="00497BFE"/>
    <w:rsid w:val="004B461E"/>
    <w:rsid w:val="004B5680"/>
    <w:rsid w:val="0050010D"/>
    <w:rsid w:val="00542C10"/>
    <w:rsid w:val="00545B53"/>
    <w:rsid w:val="005508BC"/>
    <w:rsid w:val="00555C9C"/>
    <w:rsid w:val="0055781D"/>
    <w:rsid w:val="005609ED"/>
    <w:rsid w:val="00582964"/>
    <w:rsid w:val="00586D80"/>
    <w:rsid w:val="005A3026"/>
    <w:rsid w:val="005B748C"/>
    <w:rsid w:val="005C263A"/>
    <w:rsid w:val="005D017D"/>
    <w:rsid w:val="005D49D8"/>
    <w:rsid w:val="005E73FE"/>
    <w:rsid w:val="005F47CC"/>
    <w:rsid w:val="00606C02"/>
    <w:rsid w:val="00614A8C"/>
    <w:rsid w:val="006272C0"/>
    <w:rsid w:val="00641B3C"/>
    <w:rsid w:val="00650D1F"/>
    <w:rsid w:val="006834FA"/>
    <w:rsid w:val="00684699"/>
    <w:rsid w:val="0069450B"/>
    <w:rsid w:val="006A414B"/>
    <w:rsid w:val="006B2981"/>
    <w:rsid w:val="006B3EF7"/>
    <w:rsid w:val="006B6AFD"/>
    <w:rsid w:val="006C2418"/>
    <w:rsid w:val="006C336C"/>
    <w:rsid w:val="006E0026"/>
    <w:rsid w:val="00725979"/>
    <w:rsid w:val="00726709"/>
    <w:rsid w:val="00742B0C"/>
    <w:rsid w:val="00754ED6"/>
    <w:rsid w:val="007A219B"/>
    <w:rsid w:val="007A3334"/>
    <w:rsid w:val="007A5078"/>
    <w:rsid w:val="007B769E"/>
    <w:rsid w:val="007D0847"/>
    <w:rsid w:val="007D368E"/>
    <w:rsid w:val="007E68D2"/>
    <w:rsid w:val="00802EFF"/>
    <w:rsid w:val="00816F70"/>
    <w:rsid w:val="00827100"/>
    <w:rsid w:val="00837B2B"/>
    <w:rsid w:val="00843549"/>
    <w:rsid w:val="00846AD6"/>
    <w:rsid w:val="00854DBE"/>
    <w:rsid w:val="0087262C"/>
    <w:rsid w:val="008948EB"/>
    <w:rsid w:val="008961E2"/>
    <w:rsid w:val="008D0762"/>
    <w:rsid w:val="008F5797"/>
    <w:rsid w:val="008F6329"/>
    <w:rsid w:val="00902AF5"/>
    <w:rsid w:val="0090411E"/>
    <w:rsid w:val="00910C98"/>
    <w:rsid w:val="00937546"/>
    <w:rsid w:val="00947A1C"/>
    <w:rsid w:val="00953FE9"/>
    <w:rsid w:val="009661CE"/>
    <w:rsid w:val="009A7D86"/>
    <w:rsid w:val="009C28A4"/>
    <w:rsid w:val="009C4143"/>
    <w:rsid w:val="009F2CE2"/>
    <w:rsid w:val="00A03799"/>
    <w:rsid w:val="00A215F1"/>
    <w:rsid w:val="00A23D44"/>
    <w:rsid w:val="00A42DC1"/>
    <w:rsid w:val="00A623BA"/>
    <w:rsid w:val="00AA3FFF"/>
    <w:rsid w:val="00AE31AE"/>
    <w:rsid w:val="00B103CC"/>
    <w:rsid w:val="00B402BD"/>
    <w:rsid w:val="00B6473F"/>
    <w:rsid w:val="00B76E62"/>
    <w:rsid w:val="00B916BF"/>
    <w:rsid w:val="00B91CFA"/>
    <w:rsid w:val="00BD7432"/>
    <w:rsid w:val="00C1196B"/>
    <w:rsid w:val="00C122D9"/>
    <w:rsid w:val="00C40DA1"/>
    <w:rsid w:val="00C51640"/>
    <w:rsid w:val="00C959CA"/>
    <w:rsid w:val="00CA093D"/>
    <w:rsid w:val="00CA1BA7"/>
    <w:rsid w:val="00CB3CFE"/>
    <w:rsid w:val="00CC6D6A"/>
    <w:rsid w:val="00CC74E2"/>
    <w:rsid w:val="00CC7AAE"/>
    <w:rsid w:val="00D01517"/>
    <w:rsid w:val="00D4174B"/>
    <w:rsid w:val="00D60871"/>
    <w:rsid w:val="00D81002"/>
    <w:rsid w:val="00D8612B"/>
    <w:rsid w:val="00DA005F"/>
    <w:rsid w:val="00DB2431"/>
    <w:rsid w:val="00DB2996"/>
    <w:rsid w:val="00DC5850"/>
    <w:rsid w:val="00DD65DC"/>
    <w:rsid w:val="00DD7CBC"/>
    <w:rsid w:val="00DE115A"/>
    <w:rsid w:val="00E00BF6"/>
    <w:rsid w:val="00E31C7A"/>
    <w:rsid w:val="00E72AA1"/>
    <w:rsid w:val="00EA16C3"/>
    <w:rsid w:val="00EC034D"/>
    <w:rsid w:val="00EC4085"/>
    <w:rsid w:val="00ED0018"/>
    <w:rsid w:val="00ED1180"/>
    <w:rsid w:val="00ED739D"/>
    <w:rsid w:val="00F31997"/>
    <w:rsid w:val="00F54FA5"/>
    <w:rsid w:val="00F603C4"/>
    <w:rsid w:val="00F64F25"/>
    <w:rsid w:val="00F91B01"/>
    <w:rsid w:val="00FD65E3"/>
    <w:rsid w:val="00FD6906"/>
    <w:rsid w:val="00FE3CAB"/>
    <w:rsid w:val="00FE68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5E58EF-4E52-4C21-BE9E-995EF1527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54"/>
    <w:pPr>
      <w:widowControl w:val="0"/>
      <w:spacing w:after="0" w:line="240" w:lineRule="auto"/>
    </w:pPr>
    <w:rPr>
      <w:noProof/>
    </w:rPr>
  </w:style>
  <w:style w:type="paragraph" w:styleId="Balk2">
    <w:name w:val="heading 2"/>
    <w:basedOn w:val="Normal"/>
    <w:next w:val="Normal"/>
    <w:link w:val="Balk2Char"/>
    <w:autoRedefine/>
    <w:qFormat/>
    <w:rsid w:val="00C1196B"/>
    <w:pPr>
      <w:numPr>
        <w:ilvl w:val="1"/>
        <w:numId w:val="3"/>
      </w:numPr>
      <w:spacing w:before="100" w:beforeAutospacing="1" w:after="100" w:afterAutospacing="1" w:line="360" w:lineRule="auto"/>
      <w:ind w:left="0" w:firstLine="0"/>
      <w:contextualSpacing/>
      <w:jc w:val="both"/>
      <w:outlineLvl w:val="1"/>
    </w:pPr>
    <w:rPr>
      <w:rFonts w:ascii="Times New Roman" w:eastAsia="Times New Roman" w:hAnsi="Times New Roman" w:cs="Times New Roman"/>
      <w:b/>
      <w:noProof w:val="0"/>
      <w:sz w:val="24"/>
      <w:szCs w:val="24"/>
      <w:lang w:eastAsia="tr-TR"/>
    </w:rPr>
  </w:style>
  <w:style w:type="paragraph" w:styleId="Balk3">
    <w:name w:val="heading 3"/>
    <w:basedOn w:val="Normal"/>
    <w:next w:val="Normal"/>
    <w:link w:val="Balk3Char"/>
    <w:autoRedefine/>
    <w:qFormat/>
    <w:rsid w:val="00C1196B"/>
    <w:pPr>
      <w:numPr>
        <w:ilvl w:val="2"/>
        <w:numId w:val="3"/>
      </w:numPr>
      <w:tabs>
        <w:tab w:val="left" w:pos="90"/>
        <w:tab w:val="left" w:pos="450"/>
      </w:tabs>
      <w:spacing w:before="100" w:beforeAutospacing="1" w:after="100" w:afterAutospacing="1" w:line="360" w:lineRule="auto"/>
      <w:ind w:left="0" w:firstLine="629"/>
      <w:contextualSpacing/>
      <w:jc w:val="both"/>
      <w:outlineLvl w:val="2"/>
    </w:pPr>
    <w:rPr>
      <w:rFonts w:ascii="Times New Roman" w:eastAsia="Times New Roman" w:hAnsi="Times New Roman" w:cs="Times New Roman"/>
      <w:b/>
      <w:noProof w:val="0"/>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45B53"/>
    <w:rPr>
      <w:color w:val="0000FF" w:themeColor="hyperlink"/>
      <w:u w:val="single"/>
    </w:rPr>
  </w:style>
  <w:style w:type="paragraph" w:styleId="ListeParagraf">
    <w:name w:val="List Paragraph"/>
    <w:basedOn w:val="Normal"/>
    <w:uiPriority w:val="34"/>
    <w:qFormat/>
    <w:rsid w:val="004161BB"/>
    <w:pPr>
      <w:widowControl/>
      <w:spacing w:after="200" w:line="276" w:lineRule="auto"/>
      <w:ind w:left="720"/>
      <w:contextualSpacing/>
    </w:pPr>
    <w:rPr>
      <w:rFonts w:eastAsiaTheme="minorEastAsia"/>
      <w:noProof w:val="0"/>
      <w:lang w:eastAsia="tr-TR"/>
    </w:rPr>
  </w:style>
  <w:style w:type="character" w:styleId="zlenenKpr">
    <w:name w:val="FollowedHyperlink"/>
    <w:basedOn w:val="VarsaylanParagrafYazTipi"/>
    <w:uiPriority w:val="99"/>
    <w:semiHidden/>
    <w:unhideWhenUsed/>
    <w:rsid w:val="006A414B"/>
    <w:rPr>
      <w:color w:val="800080" w:themeColor="followedHyperlink"/>
      <w:u w:val="single"/>
    </w:rPr>
  </w:style>
  <w:style w:type="character" w:styleId="AklamaBavurusu">
    <w:name w:val="annotation reference"/>
    <w:basedOn w:val="VarsaylanParagrafYazTipi"/>
    <w:uiPriority w:val="99"/>
    <w:semiHidden/>
    <w:unhideWhenUsed/>
    <w:rsid w:val="004326EE"/>
    <w:rPr>
      <w:sz w:val="16"/>
      <w:szCs w:val="16"/>
    </w:rPr>
  </w:style>
  <w:style w:type="paragraph" w:styleId="AklamaMetni">
    <w:name w:val="annotation text"/>
    <w:basedOn w:val="Normal"/>
    <w:link w:val="AklamaMetniChar"/>
    <w:uiPriority w:val="99"/>
    <w:semiHidden/>
    <w:unhideWhenUsed/>
    <w:rsid w:val="004326EE"/>
    <w:rPr>
      <w:sz w:val="20"/>
      <w:szCs w:val="20"/>
    </w:rPr>
  </w:style>
  <w:style w:type="character" w:customStyle="1" w:styleId="AklamaMetniChar">
    <w:name w:val="Açıklama Metni Char"/>
    <w:basedOn w:val="VarsaylanParagrafYazTipi"/>
    <w:link w:val="AklamaMetni"/>
    <w:uiPriority w:val="99"/>
    <w:semiHidden/>
    <w:rsid w:val="004326EE"/>
    <w:rPr>
      <w:noProof/>
      <w:sz w:val="20"/>
      <w:szCs w:val="20"/>
    </w:rPr>
  </w:style>
  <w:style w:type="paragraph" w:styleId="AklamaKonusu">
    <w:name w:val="annotation subject"/>
    <w:basedOn w:val="AklamaMetni"/>
    <w:next w:val="AklamaMetni"/>
    <w:link w:val="AklamaKonusuChar"/>
    <w:uiPriority w:val="99"/>
    <w:semiHidden/>
    <w:unhideWhenUsed/>
    <w:rsid w:val="004326EE"/>
    <w:rPr>
      <w:b/>
      <w:bCs/>
    </w:rPr>
  </w:style>
  <w:style w:type="character" w:customStyle="1" w:styleId="AklamaKonusuChar">
    <w:name w:val="Açıklama Konusu Char"/>
    <w:basedOn w:val="AklamaMetniChar"/>
    <w:link w:val="AklamaKonusu"/>
    <w:uiPriority w:val="99"/>
    <w:semiHidden/>
    <w:rsid w:val="004326EE"/>
    <w:rPr>
      <w:b/>
      <w:bCs/>
      <w:noProof/>
      <w:sz w:val="20"/>
      <w:szCs w:val="20"/>
    </w:rPr>
  </w:style>
  <w:style w:type="character" w:customStyle="1" w:styleId="Balk2Char">
    <w:name w:val="Başlık 2 Char"/>
    <w:basedOn w:val="VarsaylanParagrafYazTipi"/>
    <w:link w:val="Balk2"/>
    <w:rsid w:val="00C1196B"/>
    <w:rPr>
      <w:rFonts w:ascii="Times New Roman" w:eastAsia="Times New Roman" w:hAnsi="Times New Roman" w:cs="Times New Roman"/>
      <w:b/>
      <w:sz w:val="24"/>
      <w:szCs w:val="24"/>
      <w:lang w:eastAsia="tr-TR"/>
    </w:rPr>
  </w:style>
  <w:style w:type="character" w:customStyle="1" w:styleId="Balk3Char">
    <w:name w:val="Başlık 3 Char"/>
    <w:basedOn w:val="VarsaylanParagrafYazTipi"/>
    <w:link w:val="Balk3"/>
    <w:rsid w:val="00C1196B"/>
    <w:rPr>
      <w:rFonts w:ascii="Times New Roman" w:eastAsia="Times New Roman" w:hAnsi="Times New Roman" w:cs="Times New Roman"/>
      <w:b/>
      <w:sz w:val="24"/>
      <w:szCs w:val="24"/>
      <w:lang w:eastAsia="tr-TR"/>
    </w:rPr>
  </w:style>
  <w:style w:type="character" w:customStyle="1" w:styleId="UnresolvedMention">
    <w:name w:val="Unresolved Mention"/>
    <w:basedOn w:val="VarsaylanParagrafYazTipi"/>
    <w:uiPriority w:val="99"/>
    <w:semiHidden/>
    <w:unhideWhenUsed/>
    <w:rsid w:val="003305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869183">
      <w:bodyDiv w:val="1"/>
      <w:marLeft w:val="0"/>
      <w:marRight w:val="0"/>
      <w:marTop w:val="0"/>
      <w:marBottom w:val="0"/>
      <w:divBdr>
        <w:top w:val="none" w:sz="0" w:space="0" w:color="auto"/>
        <w:left w:val="none" w:sz="0" w:space="0" w:color="auto"/>
        <w:bottom w:val="none" w:sz="0" w:space="0" w:color="auto"/>
        <w:right w:val="none" w:sz="0" w:space="0" w:color="auto"/>
      </w:divBdr>
    </w:div>
    <w:div w:id="836919656">
      <w:bodyDiv w:val="1"/>
      <w:marLeft w:val="0"/>
      <w:marRight w:val="0"/>
      <w:marTop w:val="0"/>
      <w:marBottom w:val="0"/>
      <w:divBdr>
        <w:top w:val="none" w:sz="0" w:space="0" w:color="auto"/>
        <w:left w:val="none" w:sz="0" w:space="0" w:color="auto"/>
        <w:bottom w:val="none" w:sz="0" w:space="0" w:color="auto"/>
        <w:right w:val="none" w:sz="0" w:space="0" w:color="auto"/>
      </w:divBdr>
    </w:div>
    <w:div w:id="136382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tematik.ksu.edu.tr/depo/duyuru_belge/Matematik%20B%C3%B6l%C3%BCm%C3%BC%20Ders%20%C4%B0%C3%A7erikleri%20(Onayl%C4%B1)_2109071656404690.pdf" TargetMode="External"/><Relationship Id="rId18" Type="http://schemas.openxmlformats.org/officeDocument/2006/relationships/hyperlink" Target="https://obs.ksu.edu.tr/" TargetMode="External"/><Relationship Id="rId26" Type="http://schemas.openxmlformats.org/officeDocument/2006/relationships/hyperlink" Target="https://engelsiz.ksu.edu.tr/" TargetMode="External"/><Relationship Id="rId39" Type="http://schemas.openxmlformats.org/officeDocument/2006/relationships/fontTable" Target="fontTable.xml"/><Relationship Id="rId21" Type="http://schemas.openxmlformats.org/officeDocument/2006/relationships/hyperlink" Target="https://obs.ksu.edu.tr/" TargetMode="External"/><Relationship Id="rId34" Type="http://schemas.openxmlformats.org/officeDocument/2006/relationships/hyperlink" Target="https://www.ksu.edu.tr/default.aspx?DId=63887" TargetMode="External"/><Relationship Id="rId7" Type="http://schemas.openxmlformats.org/officeDocument/2006/relationships/hyperlink" Target="mailto:beyhanyilmaz@ksu.edu.tr" TargetMode="External"/><Relationship Id="rId12" Type="http://schemas.openxmlformats.org/officeDocument/2006/relationships/hyperlink" Target="https://matematik.ksu.edu.tr/Default.aspx?SId=1330" TargetMode="External"/><Relationship Id="rId17" Type="http://schemas.openxmlformats.org/officeDocument/2006/relationships/hyperlink" Target="https://obs.ksu.edu.tr/oibs/bologna/start.aspx?gkm=049333315333303660031101389603836833291311153889633360" TargetMode="External"/><Relationship Id="rId25" Type="http://schemas.openxmlformats.org/officeDocument/2006/relationships/hyperlink" Target="https://matematik.ksu.edu.tr/default.aspx?DId=48580" TargetMode="External"/><Relationship Id="rId33" Type="http://schemas.openxmlformats.org/officeDocument/2006/relationships/hyperlink" Target="https://fen.ksu.edu.tr/" TargetMode="External"/><Relationship Id="rId38"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obs.ksu.edu.tr/oibs/bologna/start.aspx?gkm=049333315333303660031101389603836833291311153889633360" TargetMode="External"/><Relationship Id="rId20" Type="http://schemas.openxmlformats.org/officeDocument/2006/relationships/hyperlink" Target="https://uzem.ksu.edu.tr/depo/belgeler/KSU-Uzaktan%20Ogretim%20Usul%20ve%20Esaslar_Senato_30092020_2010031328010047.pdf" TargetMode="External"/><Relationship Id="rId29" Type="http://schemas.openxmlformats.org/officeDocument/2006/relationships/hyperlink" Target="https://proje.ksu.edu.tr/default.aspx?DId=61244" TargetMode="External"/><Relationship Id="rId1" Type="http://schemas.openxmlformats.org/officeDocument/2006/relationships/numbering" Target="numbering.xml"/><Relationship Id="rId6" Type="http://schemas.openxmlformats.org/officeDocument/2006/relationships/hyperlink" Target="mailto:hyildir@ksu.edu.tr" TargetMode="External"/><Relationship Id="rId11" Type="http://schemas.openxmlformats.org/officeDocument/2006/relationships/hyperlink" Target="https://internationalstudents.ksu.edu.tr/default.aspx?DId=46307" TargetMode="External"/><Relationship Id="rId24" Type="http://schemas.openxmlformats.org/officeDocument/2006/relationships/hyperlink" Target="https://fenedebiyat.ksu.edu.tr/depo/duyuru_belge/2020%20FAAL%C4%B0YET%20RAPORUU_2103151316568393.pdf" TargetMode="External"/><Relationship Id="rId32" Type="http://schemas.openxmlformats.org/officeDocument/2006/relationships/hyperlink" Target="https://fen.ksu.edu.tr/" TargetMode="External"/><Relationship Id="rId37" Type="http://schemas.openxmlformats.org/officeDocument/2006/relationships/hyperlink" Target="https://aksutvhaber-net.cdn.vidyome.com/embed/CntEyepZME4.html"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uzem.ksu.edu.tr/" TargetMode="External"/><Relationship Id="rId23" Type="http://schemas.openxmlformats.org/officeDocument/2006/relationships/hyperlink" Target="https://oidb.ksu.edu.tr/Default.aspx?SId=9573" TargetMode="External"/><Relationship Id="rId28" Type="http://schemas.openxmlformats.org/officeDocument/2006/relationships/hyperlink" Target="https://fen.ksu.edu.tr/" TargetMode="External"/><Relationship Id="rId36" Type="http://schemas.openxmlformats.org/officeDocument/2006/relationships/hyperlink" Target="https://fen.ksu.edu.tr/" TargetMode="External"/><Relationship Id="rId10" Type="http://schemas.openxmlformats.org/officeDocument/2006/relationships/hyperlink" Target="https://kimya.ksu.edu.tr/Default.aspx?SId=27846" TargetMode="External"/><Relationship Id="rId19" Type="http://schemas.openxmlformats.org/officeDocument/2006/relationships/hyperlink" Target="https://obs.ksu.edu.tr/" TargetMode="External"/><Relationship Id="rId31" Type="http://schemas.openxmlformats.org/officeDocument/2006/relationships/hyperlink" Target="https://matematik.ksu.edu.tr/Default.aspx?SId=1330" TargetMode="External"/><Relationship Id="rId4" Type="http://schemas.openxmlformats.org/officeDocument/2006/relationships/webSettings" Target="webSettings.xml"/><Relationship Id="rId9" Type="http://schemas.openxmlformats.org/officeDocument/2006/relationships/hyperlink" Target="http://mathematics.science.ankara.edu.tr/ders_icerik.html" TargetMode="External"/><Relationship Id="rId14" Type="http://schemas.openxmlformats.org/officeDocument/2006/relationships/hyperlink" Target="https://matematik.ksu.edu.tr/depo/duyuru_belge/Matematik%20B%C3%B6l%C3%BCm%C3%BC%20Ders%20%C4%B0%C3%A7erikleri%20(Onayl%C4%B1)_2109071656404690.pdf" TargetMode="External"/><Relationship Id="rId22" Type="http://schemas.openxmlformats.org/officeDocument/2006/relationships/hyperlink" Target="https://internationalstudents.ksu.edu.tr/default.aspx?DId=46307" TargetMode="External"/><Relationship Id="rId27" Type="http://schemas.openxmlformats.org/officeDocument/2006/relationships/hyperlink" Target="https://otyb.ksu.edu.tr/Default.aspx?SId=7482" TargetMode="External"/><Relationship Id="rId30" Type="http://schemas.openxmlformats.org/officeDocument/2006/relationships/hyperlink" Target="https://fbe.ksu.edu.tr/Default.aspx?SId=7585" TargetMode="External"/><Relationship Id="rId35" Type="http://schemas.openxmlformats.org/officeDocument/2006/relationships/hyperlink" Target="https://kasves.ksu.edu.tr/Master/Bolumler.aspx" TargetMode="External"/><Relationship Id="rId8" Type="http://schemas.openxmlformats.org/officeDocument/2006/relationships/hyperlink" Target="mailto:sdikmen@ksu.edu.tr" TargetMode="External"/><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9808</Words>
  <Characters>55910</Characters>
  <Application>Microsoft Office Word</Application>
  <DocSecurity>0</DocSecurity>
  <Lines>465</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65587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Windows Kullanıcısı</cp:lastModifiedBy>
  <cp:revision>2</cp:revision>
  <dcterms:created xsi:type="dcterms:W3CDTF">2023-01-06T10:49:00Z</dcterms:created>
  <dcterms:modified xsi:type="dcterms:W3CDTF">2023-01-06T10:49:00Z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